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C39" w:rsidRDefault="00545803" w:rsidP="00D24C39">
      <w:pPr>
        <w:spacing w:before="120"/>
        <w:rPr>
          <w:rFonts w:ascii="Calibri" w:hAnsi="Calibri" w:cs="Calibri"/>
          <w:i/>
          <w:color w:val="000000" w:themeColor="text1"/>
          <w:u w:val="single"/>
        </w:rPr>
      </w:pPr>
      <w:r>
        <w:rPr>
          <w:rFonts w:cstheme="minorHAnsi"/>
          <w:i/>
          <w:color w:val="000000" w:themeColor="text1"/>
          <w:u w:val="single"/>
        </w:rPr>
        <w:t xml:space="preserve">1. </w:t>
      </w:r>
      <w:r w:rsidR="00D24C39">
        <w:rPr>
          <w:rFonts w:cstheme="minorHAnsi"/>
          <w:i/>
          <w:color w:val="000000" w:themeColor="text1"/>
          <w:u w:val="single"/>
        </w:rPr>
        <w:t xml:space="preserve"> </w:t>
      </w:r>
      <w:r w:rsidR="00D24C39" w:rsidRPr="00F65827">
        <w:rPr>
          <w:rFonts w:ascii="Calibri" w:hAnsi="Calibri" w:cs="Calibri"/>
          <w:i/>
          <w:color w:val="000000" w:themeColor="text1"/>
          <w:u w:val="single"/>
        </w:rPr>
        <w:t>Κάνει κρύο εκεί;</w:t>
      </w:r>
    </w:p>
    <w:tbl>
      <w:tblPr>
        <w:tblStyle w:val="a5"/>
        <w:tblW w:w="0" w:type="auto"/>
        <w:jc w:val="center"/>
        <w:tblLook w:val="04A0"/>
      </w:tblPr>
      <w:tblGrid>
        <w:gridCol w:w="1764"/>
        <w:gridCol w:w="2509"/>
        <w:gridCol w:w="1530"/>
        <w:gridCol w:w="1911"/>
        <w:gridCol w:w="1215"/>
        <w:gridCol w:w="2313"/>
        <w:gridCol w:w="3352"/>
        <w:gridCol w:w="311"/>
      </w:tblGrid>
      <w:tr w:rsidR="00B25A95" w:rsidRPr="00B25A95" w:rsidTr="00B25A95">
        <w:trPr>
          <w:gridAfter w:val="1"/>
          <w:wAfter w:w="365" w:type="dxa"/>
          <w:jc w:val="center"/>
        </w:trPr>
        <w:tc>
          <w:tcPr>
            <w:tcW w:w="42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ΠΡΟΣΔΟΚΩΜΕΝΑ ΜΑΘΗΣΙΑΚΑ ΑΠΟΤΕΛΕΣΜΑΤΑ</w:t>
            </w:r>
          </w:p>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FF0000"/>
                <w:sz w:val="22"/>
                <w:szCs w:val="22"/>
                <w:lang w:eastAsia="en-US"/>
              </w:rPr>
              <w:t>(Ενδεικτικά και τα πλέον σημαντικά)</w:t>
            </w:r>
          </w:p>
        </w:tc>
        <w:tc>
          <w:tcPr>
            <w:tcW w:w="44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ΧΑΡΑΚΤΗΡΙΣΤΙΚΑ ΕΠΙΔΙΩΚΟΜΕΝΗΣ  ΜΑΘΗΜΑΤΙΚΗΣ ΔΡΑΣΤΗΡΙΟΤΗΤΑΣ</w:t>
            </w:r>
          </w:p>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FF0000"/>
                <w:sz w:val="22"/>
                <w:szCs w:val="22"/>
                <w:lang w:eastAsia="en-US"/>
              </w:rPr>
              <w:t>(Ενδεικτικά και τα πλέον σημαντικά)</w:t>
            </w:r>
          </w:p>
        </w:tc>
        <w:tc>
          <w:tcPr>
            <w:tcW w:w="58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ΣΤΟΙΧΕΙΑ ΔΙΔΑΚΤΙΚΗΣ ΔΙΑΧΕΙΡΙΣΗΣ</w:t>
            </w:r>
          </w:p>
          <w:p w:rsidR="00242731" w:rsidRPr="00B25A95" w:rsidRDefault="00242731" w:rsidP="008B512B">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25A95">
              <w:rPr>
                <w:rFonts w:asciiTheme="minorHAnsi" w:hAnsiTheme="minorHAnsi" w:cstheme="minorHAnsi"/>
                <w:b/>
                <w:color w:val="FF0000"/>
                <w:sz w:val="22"/>
                <w:szCs w:val="22"/>
                <w:lang w:eastAsia="en-US"/>
              </w:rPr>
              <w:t>(Ενδεικτικά και τα πλέον σημαντικά)</w:t>
            </w:r>
          </w:p>
        </w:tc>
      </w:tr>
      <w:tr w:rsidR="000E503E" w:rsidRPr="00B25A95" w:rsidTr="00DA083F">
        <w:trPr>
          <w:gridAfter w:val="1"/>
          <w:wAfter w:w="365" w:type="dxa"/>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F1559D">
            <w:pPr>
              <w:pStyle w:val="a9"/>
              <w:tabs>
                <w:tab w:val="left" w:pos="374"/>
              </w:tabs>
              <w:spacing w:line="240" w:lineRule="auto"/>
              <w:ind w:right="178"/>
              <w:rPr>
                <w:rFonts w:asciiTheme="minorHAnsi" w:hAnsiTheme="minorHAnsi" w:cstheme="minorHAnsi"/>
                <w:b/>
                <w:color w:val="000000"/>
                <w:sz w:val="22"/>
                <w:szCs w:val="22"/>
                <w:highlight w:val="yellow"/>
                <w:lang w:eastAsia="en-US"/>
              </w:rPr>
            </w:pPr>
            <w:r w:rsidRPr="00B25A95">
              <w:rPr>
                <w:rFonts w:asciiTheme="minorHAnsi" w:hAnsiTheme="minorHAnsi" w:cstheme="minorHAnsi"/>
                <w:b/>
                <w:color w:val="000000"/>
                <w:sz w:val="22"/>
                <w:szCs w:val="22"/>
                <w:lang w:eastAsia="en-US"/>
              </w:rPr>
              <w:t>Πεδίο</w:t>
            </w:r>
          </w:p>
        </w:tc>
        <w:tc>
          <w:tcPr>
            <w:tcW w:w="2557" w:type="dxa"/>
            <w:tcBorders>
              <w:top w:val="single" w:sz="4" w:space="0" w:color="auto"/>
              <w:left w:val="single" w:sz="4" w:space="0" w:color="auto"/>
              <w:bottom w:val="single" w:sz="4" w:space="0" w:color="auto"/>
              <w:right w:val="single" w:sz="4" w:space="0" w:color="auto"/>
            </w:tcBorders>
            <w:hideMark/>
          </w:tcPr>
          <w:p w:rsidR="00242731" w:rsidRPr="00B25A95" w:rsidRDefault="00F1559D" w:rsidP="008B512B">
            <w:pPr>
              <w:pStyle w:val="a9"/>
              <w:tabs>
                <w:tab w:val="left" w:pos="374"/>
              </w:tabs>
              <w:spacing w:line="240" w:lineRule="auto"/>
              <w:ind w:right="176"/>
              <w:rPr>
                <w:rFonts w:asciiTheme="minorHAnsi" w:hAnsiTheme="minorHAnsi" w:cstheme="minorHAnsi"/>
                <w:color w:val="000000"/>
                <w:sz w:val="22"/>
                <w:szCs w:val="22"/>
                <w:lang w:eastAsia="en-US"/>
              </w:rPr>
            </w:pPr>
            <w:r w:rsidRPr="00B25A95">
              <w:rPr>
                <w:rFonts w:asciiTheme="minorHAnsi" w:hAnsiTheme="minorHAnsi" w:cstheme="minorHAnsi"/>
                <w:color w:val="000000"/>
                <w:sz w:val="22"/>
                <w:szCs w:val="22"/>
                <w:lang w:eastAsia="en-US"/>
              </w:rPr>
              <w:t>Αριθμός</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Ειδικά</w:t>
            </w:r>
          </w:p>
        </w:tc>
        <w:tc>
          <w:tcPr>
            <w:tcW w:w="3017" w:type="dxa"/>
            <w:gridSpan w:val="2"/>
            <w:vMerge w:val="restart"/>
            <w:tcBorders>
              <w:top w:val="single" w:sz="4" w:space="0" w:color="auto"/>
              <w:left w:val="single" w:sz="4" w:space="0" w:color="auto"/>
              <w:bottom w:val="single" w:sz="4" w:space="0" w:color="auto"/>
              <w:right w:val="single" w:sz="4" w:space="0" w:color="auto"/>
            </w:tcBorders>
          </w:tcPr>
          <w:p w:rsidR="00B25A95" w:rsidRDefault="00242731" w:rsidP="00B25A95">
            <w:pPr>
              <w:rPr>
                <w:rFonts w:eastAsia="Times New Roman" w:cstheme="minorHAnsi"/>
                <w:lang w:eastAsia="el-GR"/>
              </w:rPr>
            </w:pPr>
            <w:r w:rsidRPr="00B25A95">
              <w:rPr>
                <w:rFonts w:eastAsia="Times New Roman" w:cstheme="minorHAnsi"/>
                <w:lang w:eastAsia="el-GR"/>
              </w:rPr>
              <w:t xml:space="preserve"> Βασικές δράσεις (υπολογισμός), </w:t>
            </w:r>
          </w:p>
          <w:p w:rsidR="00242731" w:rsidRPr="00B25A95" w:rsidRDefault="00B25A95" w:rsidP="00DA083F">
            <w:pPr>
              <w:rPr>
                <w:rFonts w:eastAsia="Times New Roman" w:cstheme="minorHAnsi"/>
                <w:lang w:eastAsia="el-GR"/>
              </w:rPr>
            </w:pPr>
            <w:r w:rsidRPr="00B25A95">
              <w:rPr>
                <w:rFonts w:eastAsia="Times New Roman" w:cstheme="minorHAnsi"/>
                <w:lang w:eastAsia="el-GR"/>
              </w:rPr>
              <w:t>Δράσεις οικοδόμησης έννοιας (σύγκριση, ταξινόμηση, γενίκευση, δομή,  επέκταση, συσχέτιση με οικείες και διαισθητικές ιδέες)</w:t>
            </w:r>
            <w:r w:rsidR="00242731" w:rsidRPr="00B25A95">
              <w:rPr>
                <w:rFonts w:eastAsia="Times New Roman" w:cstheme="minorHAnsi"/>
                <w:lang w:eastAsia="el-GR"/>
              </w:rPr>
              <w:t xml:space="preserve"> </w:t>
            </w:r>
          </w:p>
        </w:tc>
        <w:tc>
          <w:tcPr>
            <w:tcW w:w="23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Προτεινόμενα χαρακτηριστικά της διδακτικής προσέγγισης</w:t>
            </w:r>
          </w:p>
        </w:tc>
        <w:tc>
          <w:tcPr>
            <w:tcW w:w="3517" w:type="dxa"/>
            <w:vMerge w:val="restart"/>
            <w:tcBorders>
              <w:top w:val="single" w:sz="4" w:space="0" w:color="auto"/>
              <w:left w:val="single" w:sz="4" w:space="0" w:color="auto"/>
              <w:bottom w:val="single" w:sz="4" w:space="0" w:color="auto"/>
              <w:right w:val="single" w:sz="4" w:space="0" w:color="auto"/>
            </w:tcBorders>
          </w:tcPr>
          <w:p w:rsidR="00242731" w:rsidRPr="00B25A95" w:rsidRDefault="00242731" w:rsidP="00110191">
            <w:pPr>
              <w:pStyle w:val="a9"/>
              <w:tabs>
                <w:tab w:val="left" w:pos="374"/>
              </w:tabs>
              <w:spacing w:line="240" w:lineRule="auto"/>
              <w:ind w:right="176"/>
              <w:jc w:val="left"/>
              <w:rPr>
                <w:rFonts w:asciiTheme="minorHAnsi" w:hAnsiTheme="minorHAnsi" w:cstheme="minorHAnsi"/>
                <w:color w:val="000000"/>
                <w:sz w:val="22"/>
                <w:szCs w:val="22"/>
                <w:lang w:eastAsia="en-US"/>
              </w:rPr>
            </w:pPr>
            <w:r w:rsidRPr="00B25A95">
              <w:rPr>
                <w:rFonts w:asciiTheme="minorHAnsi" w:hAnsiTheme="minorHAnsi" w:cstheme="minorHAnsi"/>
                <w:b/>
                <w:sz w:val="22"/>
                <w:szCs w:val="22"/>
                <w:lang w:eastAsia="en-US"/>
              </w:rPr>
              <w:t>Πολιτισμικά ευαισθητοποιημένη διδασκαλία</w:t>
            </w:r>
            <w:r w:rsidRPr="00B25A95">
              <w:rPr>
                <w:rFonts w:asciiTheme="minorHAnsi" w:hAnsiTheme="minorHAnsi" w:cstheme="minorHAnsi"/>
                <w:sz w:val="22"/>
                <w:szCs w:val="22"/>
                <w:lang w:eastAsia="en-US"/>
              </w:rPr>
              <w:t xml:space="preserve"> - πολλαπλά σημεία ‘εισόδου’, ποικιλία προσεγγίσεων/ στρατηγικών επίλυσης, πλαίσιο ε</w:t>
            </w:r>
            <w:r w:rsidR="000E503E" w:rsidRPr="00B25A95">
              <w:rPr>
                <w:rFonts w:asciiTheme="minorHAnsi" w:hAnsiTheme="minorHAnsi" w:cstheme="minorHAnsi"/>
                <w:sz w:val="22"/>
                <w:szCs w:val="22"/>
                <w:lang w:eastAsia="en-US"/>
              </w:rPr>
              <w:t>πικοινωνίας προσβάσιμο σε όλους</w:t>
            </w:r>
          </w:p>
        </w:tc>
      </w:tr>
      <w:tr w:rsidR="000E503E" w:rsidRPr="00B25A95" w:rsidTr="00DA083F">
        <w:trPr>
          <w:gridAfter w:val="1"/>
          <w:wAfter w:w="365" w:type="dxa"/>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Ενότητα</w:t>
            </w:r>
          </w:p>
        </w:tc>
        <w:tc>
          <w:tcPr>
            <w:tcW w:w="2557" w:type="dxa"/>
            <w:tcBorders>
              <w:top w:val="single" w:sz="4" w:space="0" w:color="auto"/>
              <w:left w:val="single" w:sz="4" w:space="0" w:color="auto"/>
              <w:bottom w:val="single" w:sz="4" w:space="0" w:color="auto"/>
              <w:right w:val="single" w:sz="4" w:space="0" w:color="auto"/>
            </w:tcBorders>
          </w:tcPr>
          <w:p w:rsidR="00F1559D" w:rsidRPr="00B25A95" w:rsidRDefault="00F1559D" w:rsidP="00F1559D">
            <w:pPr>
              <w:rPr>
                <w:rFonts w:eastAsia="Times New Roman" w:cstheme="minorHAnsi"/>
                <w:lang w:eastAsia="el-GR"/>
              </w:rPr>
            </w:pPr>
            <w:r w:rsidRPr="00B25A95">
              <w:rPr>
                <w:rFonts w:eastAsia="Times New Roman" w:cstheme="minorHAnsi"/>
                <w:lang w:eastAsia="el-GR"/>
              </w:rPr>
              <w:t>Ακέραιοι</w:t>
            </w:r>
          </w:p>
          <w:p w:rsidR="00242731" w:rsidRPr="00B25A95" w:rsidRDefault="00F1559D" w:rsidP="00D15D08">
            <w:pPr>
              <w:rPr>
                <w:rFonts w:eastAsia="Times New Roman" w:cstheme="minorHAnsi"/>
                <w:lang w:eastAsia="el-GR"/>
              </w:rPr>
            </w:pPr>
            <w:r w:rsidRPr="00B25A95">
              <w:rPr>
                <w:rFonts w:eastAsia="Times New Roman" w:cstheme="minorHAnsi"/>
                <w:lang w:eastAsia="el-GR"/>
              </w:rPr>
              <w:t>ΣΥΓΚΡΙΣΗ &amp; ΔΙΑΤΑΞΗ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3517"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r>
      <w:tr w:rsidR="000E503E" w:rsidRPr="00B25A95" w:rsidTr="00DA083F">
        <w:trPr>
          <w:gridAfter w:val="1"/>
          <w:wAfter w:w="365" w:type="dxa"/>
          <w:trHeight w:val="552"/>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Μεγάλες Ιδέες</w:t>
            </w:r>
          </w:p>
        </w:tc>
        <w:tc>
          <w:tcPr>
            <w:tcW w:w="2557" w:type="dxa"/>
            <w:tcBorders>
              <w:top w:val="single" w:sz="4" w:space="0" w:color="auto"/>
              <w:left w:val="single" w:sz="4" w:space="0" w:color="auto"/>
              <w:bottom w:val="single" w:sz="4" w:space="0" w:color="auto"/>
              <w:right w:val="single" w:sz="4" w:space="0" w:color="auto"/>
            </w:tcBorders>
            <w:hideMark/>
          </w:tcPr>
          <w:p w:rsidR="00242731" w:rsidRPr="00545803" w:rsidRDefault="00A85218" w:rsidP="00A85218">
            <w:pPr>
              <w:pStyle w:val="a9"/>
              <w:tabs>
                <w:tab w:val="left" w:pos="374"/>
              </w:tabs>
              <w:spacing w:line="240" w:lineRule="auto"/>
              <w:ind w:right="176"/>
              <w:rPr>
                <w:rFonts w:asciiTheme="minorHAnsi" w:hAnsiTheme="minorHAnsi" w:cstheme="minorHAnsi"/>
                <w:color w:val="000000"/>
                <w:sz w:val="22"/>
                <w:szCs w:val="22"/>
                <w:lang w:val="en-GB" w:eastAsia="en-US"/>
              </w:rPr>
            </w:pPr>
            <w:r w:rsidRPr="00545803">
              <w:rPr>
                <w:rFonts w:asciiTheme="minorHAnsi" w:hAnsiTheme="minorHAnsi" w:cstheme="minorHAnsi"/>
                <w:bCs/>
                <w:sz w:val="22"/>
                <w:szCs w:val="22"/>
              </w:rPr>
              <w:t>Μαθηματική δομή</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3517"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r>
      <w:tr w:rsidR="000E503E" w:rsidRPr="00B25A95" w:rsidTr="00DA083F">
        <w:trPr>
          <w:gridAfter w:val="1"/>
          <w:wAfter w:w="365" w:type="dxa"/>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Μαθηματικές διεργασίες &amp;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B25A95" w:rsidRPr="00B25A95" w:rsidRDefault="00B25A95" w:rsidP="00B25A95">
            <w:pPr>
              <w:pStyle w:val="a9"/>
              <w:tabs>
                <w:tab w:val="left" w:pos="374"/>
              </w:tabs>
              <w:spacing w:line="240" w:lineRule="auto"/>
              <w:ind w:right="176"/>
              <w:rPr>
                <w:rFonts w:asciiTheme="minorHAnsi" w:hAnsiTheme="minorHAnsi" w:cstheme="minorHAnsi"/>
                <w:sz w:val="22"/>
                <w:szCs w:val="22"/>
                <w:lang w:eastAsia="en-US"/>
              </w:rPr>
            </w:pPr>
            <w:r w:rsidRPr="00B25A95">
              <w:rPr>
                <w:rFonts w:asciiTheme="minorHAnsi" w:hAnsiTheme="minorHAnsi" w:cstheme="minorHAnsi"/>
                <w:color w:val="000000"/>
                <w:sz w:val="22"/>
                <w:szCs w:val="22"/>
              </w:rPr>
              <w:t xml:space="preserve">Δημιουργία συνδέσεων, </w:t>
            </w:r>
            <w:r w:rsidRPr="00545803">
              <w:rPr>
                <w:rFonts w:asciiTheme="minorHAnsi" w:hAnsiTheme="minorHAnsi" w:cstheme="minorHAnsi"/>
                <w:color w:val="000000"/>
                <w:sz w:val="22"/>
                <w:szCs w:val="22"/>
              </w:rPr>
              <w:t>σ</w:t>
            </w:r>
            <w:r w:rsidRPr="00545803">
              <w:rPr>
                <w:rFonts w:asciiTheme="minorHAnsi" w:hAnsiTheme="minorHAnsi" w:cstheme="minorHAnsi"/>
                <w:sz w:val="22"/>
                <w:szCs w:val="22"/>
              </w:rPr>
              <w:t>υλλογισμός και επιχειρηματολογία</w:t>
            </w:r>
            <w:r w:rsidR="00242731" w:rsidRPr="00545803">
              <w:rPr>
                <w:rFonts w:asciiTheme="minorHAnsi" w:hAnsiTheme="minorHAnsi" w:cstheme="minorHAnsi"/>
                <w:sz w:val="22"/>
                <w:szCs w:val="22"/>
                <w:lang w:eastAsia="en-US"/>
              </w:rPr>
              <w:t>,</w:t>
            </w:r>
            <w:r w:rsidR="00242731" w:rsidRPr="00B25A95">
              <w:rPr>
                <w:rFonts w:asciiTheme="minorHAnsi" w:hAnsiTheme="minorHAnsi" w:cstheme="minorHAnsi"/>
                <w:sz w:val="22"/>
                <w:szCs w:val="22"/>
                <w:lang w:eastAsia="en-US"/>
              </w:rPr>
              <w:t xml:space="preserve"> </w:t>
            </w:r>
          </w:p>
          <w:p w:rsidR="00242731" w:rsidRPr="00B25A95" w:rsidRDefault="00B25A95" w:rsidP="00B25A95">
            <w:pPr>
              <w:pStyle w:val="a9"/>
              <w:tabs>
                <w:tab w:val="left" w:pos="374"/>
              </w:tabs>
              <w:spacing w:line="240" w:lineRule="auto"/>
              <w:ind w:right="176"/>
              <w:rPr>
                <w:rFonts w:asciiTheme="minorHAnsi" w:hAnsiTheme="minorHAnsi" w:cstheme="minorHAnsi"/>
                <w:color w:val="000000"/>
                <w:sz w:val="22"/>
                <w:szCs w:val="22"/>
                <w:lang w:eastAsia="en-US"/>
              </w:rPr>
            </w:pPr>
            <w:r w:rsidRPr="00B25A95">
              <w:rPr>
                <w:rFonts w:asciiTheme="minorHAnsi" w:hAnsiTheme="minorHAnsi" w:cstheme="minorHAnsi"/>
                <w:sz w:val="22"/>
                <w:szCs w:val="22"/>
                <w:lang w:eastAsia="en-US"/>
              </w:rPr>
              <w:t xml:space="preserve">Επίλυση προβλήματος </w:t>
            </w:r>
            <w:r w:rsidR="00242731" w:rsidRPr="00B25A95">
              <w:rPr>
                <w:rFonts w:asciiTheme="minorHAnsi" w:hAnsiTheme="minorHAnsi" w:cstheme="minorHAnsi"/>
                <w:sz w:val="22"/>
                <w:szCs w:val="22"/>
                <w:lang w:eastAsia="en-US"/>
              </w:rPr>
              <w:t>Οπτικοποίηση</w:t>
            </w:r>
            <w:r w:rsidRPr="00B25A95">
              <w:rPr>
                <w:rFonts w:asciiTheme="minorHAnsi" w:hAnsiTheme="minorHAnsi" w:cstheme="minorHAnsi"/>
                <w:sz w:val="22"/>
                <w:szCs w:val="22"/>
                <w:lang w:eastAsia="en-US"/>
              </w:rPr>
              <w:t xml:space="preserve">, </w:t>
            </w:r>
            <w:r w:rsidRPr="00B25A95">
              <w:rPr>
                <w:rFonts w:asciiTheme="minorHAnsi" w:hAnsiTheme="minorHAnsi" w:cstheme="minorHAnsi"/>
                <w:color w:val="000000"/>
                <w:sz w:val="22"/>
                <w:szCs w:val="22"/>
              </w:rPr>
              <w:t>εκτίμηση</w:t>
            </w:r>
            <w:r w:rsidRPr="00B25A95">
              <w:rPr>
                <w:rFonts w:asciiTheme="minorHAnsi" w:hAnsiTheme="minorHAnsi" w:cstheme="minorHAnsi"/>
                <w:sz w:val="22"/>
                <w:szCs w:val="22"/>
                <w:lang w:eastAsia="en-US"/>
              </w:rPr>
              <w:t xml:space="preserve"> </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 xml:space="preserve">Γενικά </w:t>
            </w:r>
          </w:p>
        </w:tc>
        <w:tc>
          <w:tcPr>
            <w:tcW w:w="3017" w:type="dxa"/>
            <w:gridSpan w:val="2"/>
            <w:vMerge w:val="restart"/>
            <w:tcBorders>
              <w:top w:val="single" w:sz="4" w:space="0" w:color="auto"/>
              <w:left w:val="single" w:sz="4" w:space="0" w:color="auto"/>
              <w:bottom w:val="single" w:sz="4" w:space="0" w:color="auto"/>
              <w:right w:val="single" w:sz="4" w:space="0" w:color="auto"/>
            </w:tcBorders>
            <w:hideMark/>
          </w:tcPr>
          <w:p w:rsidR="00242731" w:rsidRPr="00B25A95" w:rsidRDefault="00242731" w:rsidP="00110191">
            <w:pPr>
              <w:pStyle w:val="a9"/>
              <w:tabs>
                <w:tab w:val="left" w:pos="374"/>
              </w:tabs>
              <w:spacing w:line="240" w:lineRule="auto"/>
              <w:ind w:right="176"/>
              <w:jc w:val="left"/>
              <w:rPr>
                <w:rFonts w:asciiTheme="minorHAnsi" w:hAnsiTheme="minorHAnsi" w:cstheme="minorHAnsi"/>
                <w:color w:val="000000"/>
                <w:sz w:val="22"/>
                <w:szCs w:val="22"/>
                <w:lang w:eastAsia="en-US"/>
              </w:rPr>
            </w:pPr>
            <w:r w:rsidRPr="00B25A95">
              <w:rPr>
                <w:rFonts w:asciiTheme="minorHAnsi" w:hAnsiTheme="minorHAnsi" w:cstheme="minorHAnsi"/>
                <w:color w:val="000000"/>
                <w:sz w:val="22"/>
                <w:szCs w:val="22"/>
                <w:lang w:eastAsia="en-US"/>
              </w:rPr>
              <w:t xml:space="preserve">Μαθηματική επικοινωνία, </w:t>
            </w:r>
            <w:r w:rsidRPr="00B25A95">
              <w:rPr>
                <w:rStyle w:val="jlqj4b"/>
                <w:rFonts w:asciiTheme="minorHAnsi" w:hAnsiTheme="minorHAnsi" w:cstheme="minorHAnsi"/>
                <w:sz w:val="22"/>
                <w:szCs w:val="22"/>
                <w:lang w:eastAsia="en-US"/>
              </w:rPr>
              <w:t>Ευελιξία μαθηματικού συλλογισμού (διατύπωση εικασιών), τα μαθηματικά ως ανθρώπινη αξία, κτλ</w:t>
            </w: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3517"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r>
      <w:tr w:rsidR="000E503E" w:rsidRPr="00B25A95" w:rsidTr="00DA083F">
        <w:trPr>
          <w:gridAfter w:val="1"/>
          <w:wAfter w:w="365" w:type="dxa"/>
          <w:trHeight w:val="2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235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Προτεινόμενοι πόροι</w:t>
            </w:r>
          </w:p>
        </w:tc>
        <w:tc>
          <w:tcPr>
            <w:tcW w:w="3517" w:type="dxa"/>
            <w:vMerge w:val="restart"/>
            <w:tcBorders>
              <w:top w:val="single" w:sz="4" w:space="0" w:color="auto"/>
              <w:left w:val="single" w:sz="4" w:space="0" w:color="auto"/>
              <w:bottom w:val="single" w:sz="4" w:space="0" w:color="auto"/>
              <w:right w:val="single" w:sz="4" w:space="0" w:color="auto"/>
            </w:tcBorders>
          </w:tcPr>
          <w:p w:rsidR="00242731" w:rsidRPr="00B25A95" w:rsidRDefault="00242731" w:rsidP="008B512B">
            <w:pPr>
              <w:pStyle w:val="a9"/>
              <w:tabs>
                <w:tab w:val="left" w:pos="374"/>
              </w:tabs>
              <w:spacing w:line="240" w:lineRule="auto"/>
              <w:ind w:right="176"/>
              <w:rPr>
                <w:rFonts w:asciiTheme="minorHAnsi" w:hAnsiTheme="minorHAnsi" w:cstheme="minorHAnsi"/>
                <w:sz w:val="22"/>
                <w:szCs w:val="22"/>
                <w:lang w:eastAsia="en-US"/>
              </w:rPr>
            </w:pPr>
            <w:r w:rsidRPr="00B25A95">
              <w:rPr>
                <w:rFonts w:asciiTheme="minorHAnsi" w:hAnsiTheme="minorHAnsi" w:cstheme="minorHAnsi"/>
                <w:sz w:val="22"/>
                <w:szCs w:val="22"/>
                <w:lang w:eastAsia="en-US"/>
              </w:rPr>
              <w:t>Ψηφιακά εργαλεία</w:t>
            </w:r>
            <w:r w:rsidRPr="00B25A95">
              <w:rPr>
                <w:rFonts w:asciiTheme="minorHAnsi" w:hAnsiTheme="minorHAnsi" w:cstheme="minorHAnsi"/>
                <w:b/>
                <w:sz w:val="22"/>
                <w:szCs w:val="22"/>
                <w:lang w:eastAsia="en-US"/>
              </w:rPr>
              <w:t xml:space="preserve"> </w:t>
            </w:r>
            <w:r w:rsidR="00B25A95">
              <w:rPr>
                <w:rFonts w:asciiTheme="minorHAnsi" w:hAnsiTheme="minorHAnsi" w:cstheme="minorHAnsi"/>
                <w:sz w:val="22"/>
                <w:szCs w:val="22"/>
                <w:lang w:eastAsia="en-US"/>
              </w:rPr>
              <w:t>(internet</w:t>
            </w:r>
            <w:r w:rsidRPr="00B25A95">
              <w:rPr>
                <w:rFonts w:asciiTheme="minorHAnsi" w:hAnsiTheme="minorHAnsi" w:cstheme="minorHAnsi"/>
                <w:sz w:val="22"/>
                <w:szCs w:val="22"/>
                <w:lang w:eastAsia="en-US"/>
              </w:rPr>
              <w:t>)</w:t>
            </w:r>
          </w:p>
          <w:p w:rsidR="00242731" w:rsidRPr="00B25A95" w:rsidRDefault="00242731" w:rsidP="008B512B">
            <w:pPr>
              <w:pStyle w:val="a9"/>
              <w:tabs>
                <w:tab w:val="left" w:pos="374"/>
              </w:tabs>
              <w:spacing w:line="240" w:lineRule="auto"/>
              <w:ind w:right="176"/>
              <w:rPr>
                <w:rFonts w:asciiTheme="minorHAnsi" w:hAnsiTheme="minorHAnsi" w:cstheme="minorHAnsi"/>
                <w:color w:val="000000"/>
                <w:sz w:val="22"/>
                <w:szCs w:val="22"/>
                <w:lang w:eastAsia="en-US"/>
              </w:rPr>
            </w:pPr>
          </w:p>
        </w:tc>
      </w:tr>
      <w:tr w:rsidR="000E503E" w:rsidRPr="00B25A95" w:rsidTr="00DA083F">
        <w:trPr>
          <w:gridAfter w:val="1"/>
          <w:wAfter w:w="365" w:type="dxa"/>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Κοινωνικο-πολιτισμικές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242731" w:rsidRPr="00B25A95" w:rsidRDefault="00B25A95" w:rsidP="00110191">
            <w:pPr>
              <w:pStyle w:val="a9"/>
              <w:tabs>
                <w:tab w:val="left" w:pos="374"/>
              </w:tabs>
              <w:spacing w:line="240" w:lineRule="auto"/>
              <w:ind w:right="176"/>
              <w:jc w:val="left"/>
              <w:rPr>
                <w:rFonts w:asciiTheme="minorHAnsi" w:hAnsiTheme="minorHAnsi" w:cstheme="minorHAnsi"/>
                <w:color w:val="000000"/>
                <w:sz w:val="22"/>
                <w:szCs w:val="22"/>
                <w:lang w:eastAsia="en-US"/>
              </w:rPr>
            </w:pPr>
            <w:r w:rsidRPr="00B25A95">
              <w:rPr>
                <w:rFonts w:asciiTheme="minorHAnsi" w:hAnsiTheme="minorHAnsi" w:cstheme="minorHAnsi"/>
                <w:color w:val="000000"/>
                <w:sz w:val="22"/>
                <w:szCs w:val="22"/>
              </w:rPr>
              <w:t>Αξιοποίηση των μαθηματικών σε καταστάσεις από την καθημερινότητα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2350"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3517" w:type="dxa"/>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r>
      <w:tr w:rsidR="000E503E" w:rsidRPr="00B25A95" w:rsidTr="00DA083F">
        <w:trPr>
          <w:gridAfter w:val="1"/>
          <w:wAfter w:w="365" w:type="dxa"/>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42731" w:rsidRPr="00B25A95" w:rsidRDefault="00242731" w:rsidP="008B512B">
            <w:pPr>
              <w:rPr>
                <w:rFonts w:eastAsia="Times New Roman" w:cstheme="minorHAnsi"/>
                <w:color w:val="000000"/>
              </w:rPr>
            </w:pPr>
          </w:p>
        </w:tc>
        <w:tc>
          <w:tcPr>
            <w:tcW w:w="14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rPr>
                <w:rFonts w:asciiTheme="minorHAnsi" w:hAnsiTheme="minorHAnsi" w:cstheme="minorHAnsi"/>
                <w:b/>
                <w:color w:val="000000"/>
                <w:sz w:val="22"/>
                <w:szCs w:val="22"/>
                <w:lang w:eastAsia="en-US"/>
              </w:rPr>
            </w:pPr>
            <w:r w:rsidRPr="00B25A95">
              <w:rPr>
                <w:rFonts w:asciiTheme="minorHAnsi" w:hAnsiTheme="minorHAnsi" w:cstheme="minorHAnsi"/>
                <w:b/>
                <w:color w:val="000000"/>
                <w:sz w:val="22"/>
                <w:szCs w:val="22"/>
                <w:lang w:eastAsia="en-US"/>
              </w:rPr>
              <w:t>Συγκείμενο</w:t>
            </w:r>
          </w:p>
        </w:tc>
        <w:tc>
          <w:tcPr>
            <w:tcW w:w="3017" w:type="dxa"/>
            <w:gridSpan w:val="2"/>
            <w:tcBorders>
              <w:top w:val="single" w:sz="4" w:space="0" w:color="auto"/>
              <w:left w:val="single" w:sz="4" w:space="0" w:color="auto"/>
              <w:bottom w:val="single" w:sz="4" w:space="0" w:color="auto"/>
              <w:right w:val="single" w:sz="4" w:space="0" w:color="auto"/>
            </w:tcBorders>
            <w:hideMark/>
          </w:tcPr>
          <w:p w:rsidR="00242731" w:rsidRPr="00B25A95" w:rsidRDefault="00110191" w:rsidP="00B25A95">
            <w:pPr>
              <w:pStyle w:val="a9"/>
              <w:tabs>
                <w:tab w:val="left" w:pos="374"/>
              </w:tabs>
              <w:spacing w:line="240" w:lineRule="auto"/>
              <w:ind w:right="176"/>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Κ</w:t>
            </w:r>
            <w:r w:rsidR="00242731" w:rsidRPr="00B25A95">
              <w:rPr>
                <w:rFonts w:asciiTheme="minorHAnsi" w:hAnsiTheme="minorHAnsi" w:cstheme="minorHAnsi"/>
                <w:color w:val="000000"/>
                <w:sz w:val="22"/>
                <w:szCs w:val="22"/>
                <w:lang w:eastAsia="en-US"/>
              </w:rPr>
              <w:t>οινων</w:t>
            </w:r>
            <w:r w:rsidR="000F1223">
              <w:rPr>
                <w:rFonts w:asciiTheme="minorHAnsi" w:hAnsiTheme="minorHAnsi" w:cstheme="minorHAnsi"/>
                <w:color w:val="000000"/>
                <w:sz w:val="22"/>
                <w:szCs w:val="22"/>
                <w:lang w:eastAsia="en-US"/>
              </w:rPr>
              <w:t>ικό</w:t>
            </w:r>
            <w:r>
              <w:rPr>
                <w:rFonts w:asciiTheme="minorHAnsi" w:hAnsiTheme="minorHAnsi" w:cstheme="minorHAnsi"/>
                <w:color w:val="000000"/>
                <w:sz w:val="22"/>
                <w:szCs w:val="22"/>
                <w:lang w:eastAsia="en-US"/>
              </w:rPr>
              <w:t>/επιστημονικό</w:t>
            </w:r>
          </w:p>
        </w:tc>
        <w:tc>
          <w:tcPr>
            <w:tcW w:w="2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42731" w:rsidRPr="00B25A95" w:rsidRDefault="00242731" w:rsidP="008B512B">
            <w:pPr>
              <w:pStyle w:val="a9"/>
              <w:tabs>
                <w:tab w:val="left" w:pos="374"/>
              </w:tabs>
              <w:spacing w:line="240" w:lineRule="auto"/>
              <w:ind w:right="178"/>
              <w:rPr>
                <w:rFonts w:asciiTheme="minorHAnsi" w:hAnsiTheme="minorHAnsi" w:cstheme="minorHAnsi"/>
                <w:color w:val="000000"/>
                <w:sz w:val="22"/>
                <w:szCs w:val="22"/>
                <w:highlight w:val="yellow"/>
                <w:lang w:eastAsia="en-US"/>
              </w:rPr>
            </w:pPr>
          </w:p>
        </w:tc>
        <w:tc>
          <w:tcPr>
            <w:tcW w:w="3517" w:type="dxa"/>
            <w:tcBorders>
              <w:top w:val="single" w:sz="4" w:space="0" w:color="auto"/>
              <w:left w:val="single" w:sz="4" w:space="0" w:color="auto"/>
              <w:bottom w:val="single" w:sz="4" w:space="0" w:color="auto"/>
              <w:right w:val="single" w:sz="4" w:space="0" w:color="auto"/>
            </w:tcBorders>
            <w:hideMark/>
          </w:tcPr>
          <w:p w:rsidR="00242731" w:rsidRPr="00B25A95" w:rsidRDefault="00242731" w:rsidP="00B25A95">
            <w:pPr>
              <w:rPr>
                <w:rFonts w:cstheme="minorHAnsi"/>
              </w:rPr>
            </w:pPr>
          </w:p>
        </w:tc>
      </w:tr>
      <w:tr w:rsidR="00B25A95" w:rsidTr="00B25A9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52" w:type="dxa"/>
            <w:gridSpan w:val="4"/>
          </w:tcPr>
          <w:p w:rsidR="00B25A95" w:rsidRPr="006F25C5" w:rsidRDefault="00B25A95" w:rsidP="00B25A95">
            <w:pPr>
              <w:spacing w:after="120"/>
              <w:rPr>
                <w:rFonts w:ascii="Calibri" w:eastAsia="Times New Roman" w:hAnsi="Calibri" w:cs="Calibri"/>
                <w:noProof/>
                <w:color w:val="000000" w:themeColor="text1"/>
              </w:rPr>
            </w:pPr>
            <w:r w:rsidRPr="00F65827">
              <w:rPr>
                <w:rFonts w:ascii="Calibri" w:hAnsi="Calibri" w:cs="Calibri"/>
                <w:color w:val="000000" w:themeColor="text1"/>
              </w:rPr>
              <w:lastRenderedPageBreak/>
              <w:t>Στον χάρτη φαίνονται οι θερμοκρασίες ορισμένων ευρωπαϊκών πρωτευουσών μια μέρα του Δεκέμβρη. Μελέτησε το χάρτη για να απαντήσεις στις παρακάτω ερωτήσεις:</w:t>
            </w:r>
          </w:p>
          <w:p w:rsidR="00B25A95" w:rsidRDefault="00B25A95" w:rsidP="00B25A95">
            <w:pPr>
              <w:pStyle w:val="para"/>
              <w:numPr>
                <w:ilvl w:val="0"/>
                <w:numId w:val="25"/>
              </w:numPr>
              <w:ind w:left="175" w:hanging="175"/>
              <w:rPr>
                <w:rFonts w:ascii="Calibri" w:eastAsia="Calibri" w:hAnsi="Calibri" w:cs="Calibri"/>
                <w:color w:val="000000" w:themeColor="text1"/>
                <w:sz w:val="22"/>
                <w:szCs w:val="22"/>
              </w:rPr>
            </w:pPr>
            <w:r w:rsidRPr="003A1C30">
              <w:rPr>
                <w:rFonts w:ascii="Calibri" w:eastAsia="Calibri" w:hAnsi="Calibri" w:cs="Calibri"/>
                <w:color w:val="000000" w:themeColor="text1"/>
                <w:sz w:val="22"/>
                <w:szCs w:val="22"/>
              </w:rPr>
              <w:t xml:space="preserve">Ποια πόλη ήταν θερμότερη (πιο ζεστή) και ποια πόλη ήταν πιο ψυχρή; </w:t>
            </w:r>
          </w:p>
          <w:p w:rsidR="00B25A95" w:rsidRDefault="00B25A95" w:rsidP="00B25A95">
            <w:pPr>
              <w:pStyle w:val="para"/>
              <w:numPr>
                <w:ilvl w:val="0"/>
                <w:numId w:val="25"/>
              </w:numPr>
              <w:ind w:left="175" w:hanging="175"/>
              <w:rPr>
                <w:rFonts w:ascii="Calibri" w:eastAsia="Calibri" w:hAnsi="Calibri" w:cs="Calibri"/>
                <w:color w:val="000000" w:themeColor="text1"/>
                <w:sz w:val="22"/>
                <w:szCs w:val="22"/>
              </w:rPr>
            </w:pPr>
            <w:r w:rsidRPr="003A1C30">
              <w:rPr>
                <w:rFonts w:ascii="Calibri" w:eastAsia="Calibri" w:hAnsi="Calibri" w:cs="Calibri"/>
                <w:color w:val="000000" w:themeColor="text1"/>
                <w:sz w:val="22"/>
                <w:szCs w:val="22"/>
              </w:rPr>
              <w:t xml:space="preserve">Ποια πόλη ήταν πιο θερμή, το Βελιγράδι ή το Βουκουρέστι; Πόσο πιο θερμή; </w:t>
            </w:r>
          </w:p>
          <w:p w:rsidR="00B25A95" w:rsidRDefault="00B25A95" w:rsidP="00B25A95">
            <w:pPr>
              <w:pStyle w:val="para"/>
              <w:numPr>
                <w:ilvl w:val="0"/>
                <w:numId w:val="25"/>
              </w:numPr>
              <w:ind w:left="175" w:hanging="175"/>
              <w:rPr>
                <w:rFonts w:ascii="Calibri" w:eastAsia="Calibri" w:hAnsi="Calibri" w:cs="Calibri"/>
                <w:color w:val="000000" w:themeColor="text1"/>
                <w:sz w:val="22"/>
                <w:szCs w:val="22"/>
              </w:rPr>
            </w:pPr>
            <w:r w:rsidRPr="003A1C30">
              <w:rPr>
                <w:rFonts w:ascii="Calibri" w:eastAsia="Calibri" w:hAnsi="Calibri" w:cs="Calibri"/>
                <w:color w:val="000000" w:themeColor="text1"/>
                <w:sz w:val="22"/>
                <w:szCs w:val="22"/>
              </w:rPr>
              <w:t>Ποια πόλη ήταν πιο θερμή, η Στοκχόλμη ή το Όσλο; Πόσο πιο θερμή;</w:t>
            </w:r>
          </w:p>
          <w:p w:rsidR="00B25A95" w:rsidRPr="003A1C30" w:rsidRDefault="00B25A95" w:rsidP="00B25A95">
            <w:pPr>
              <w:pStyle w:val="para"/>
              <w:numPr>
                <w:ilvl w:val="0"/>
                <w:numId w:val="25"/>
              </w:numPr>
              <w:ind w:left="175" w:hanging="175"/>
              <w:rPr>
                <w:rFonts w:ascii="Calibri" w:eastAsia="Calibri" w:hAnsi="Calibri" w:cs="Calibri"/>
                <w:color w:val="000000" w:themeColor="text1"/>
                <w:sz w:val="22"/>
                <w:szCs w:val="22"/>
              </w:rPr>
            </w:pPr>
            <w:r w:rsidRPr="003A1C30">
              <w:rPr>
                <w:rFonts w:ascii="Calibri" w:eastAsia="Calibri" w:hAnsi="Calibri" w:cs="Calibri"/>
                <w:color w:val="000000" w:themeColor="text1"/>
                <w:sz w:val="22"/>
                <w:szCs w:val="22"/>
              </w:rPr>
              <w:t>Ποια πόλη ήταν πιο θερμή, η Γενεύη ή η Μόσχα</w:t>
            </w:r>
            <w:r>
              <w:rPr>
                <w:rFonts w:ascii="Calibri" w:eastAsia="Calibri" w:hAnsi="Calibri" w:cs="Calibri"/>
                <w:color w:val="000000" w:themeColor="text1"/>
                <w:sz w:val="22"/>
                <w:szCs w:val="22"/>
              </w:rPr>
              <w:t>; Πόσο πιο θερμή;</w:t>
            </w:r>
          </w:p>
          <w:p w:rsidR="00B25A95" w:rsidRPr="003A1C30" w:rsidRDefault="00B25A95" w:rsidP="00B25A95">
            <w:pPr>
              <w:pStyle w:val="para"/>
              <w:numPr>
                <w:ilvl w:val="0"/>
                <w:numId w:val="25"/>
              </w:numPr>
              <w:ind w:left="175" w:hanging="175"/>
              <w:rPr>
                <w:rFonts w:ascii="Calibri" w:eastAsia="Calibri" w:hAnsi="Calibri" w:cs="Calibri"/>
                <w:color w:val="000000" w:themeColor="text1"/>
                <w:sz w:val="22"/>
                <w:szCs w:val="22"/>
              </w:rPr>
            </w:pPr>
            <w:r>
              <w:rPr>
                <w:rFonts w:ascii="Calibri" w:eastAsia="Calibri" w:hAnsi="Calibri" w:cs="Calibri"/>
                <w:color w:val="000000" w:themeColor="text1"/>
                <w:sz w:val="22"/>
                <w:szCs w:val="22"/>
              </w:rPr>
              <w:t>Για καθεμιά από τις παραπάνω απαντήσεις σου, α</w:t>
            </w:r>
            <w:r w:rsidRPr="003A1C30">
              <w:rPr>
                <w:rFonts w:ascii="Calibri" w:eastAsia="Calibri" w:hAnsi="Calibri" w:cs="Calibri"/>
                <w:color w:val="000000" w:themeColor="text1"/>
                <w:sz w:val="22"/>
                <w:szCs w:val="22"/>
              </w:rPr>
              <w:t>ιτιολόγησε το συλλογισμό σου στους συμμαθητές και στις συμμαθήτριές σου.</w:t>
            </w:r>
          </w:p>
          <w:p w:rsidR="00B25A95" w:rsidRDefault="00B25A95" w:rsidP="00242731">
            <w:pPr>
              <w:spacing w:after="120"/>
              <w:rPr>
                <w:rFonts w:ascii="Calibri" w:hAnsi="Calibri" w:cs="Calibri"/>
                <w:color w:val="000000" w:themeColor="text1"/>
              </w:rPr>
            </w:pPr>
          </w:p>
          <w:p w:rsidR="00B25A95" w:rsidRDefault="00B25A95" w:rsidP="00B25A95">
            <w:pPr>
              <w:pStyle w:val="para"/>
              <w:numPr>
                <w:ilvl w:val="0"/>
                <w:numId w:val="25"/>
              </w:numPr>
              <w:ind w:left="175" w:hanging="175"/>
              <w:rPr>
                <w:rFonts w:ascii="Calibri" w:hAnsi="Calibri" w:cs="Calibri"/>
                <w:color w:val="000000" w:themeColor="text1"/>
                <w:sz w:val="22"/>
                <w:szCs w:val="22"/>
              </w:rPr>
            </w:pPr>
            <w:r w:rsidRPr="003A1C30">
              <w:rPr>
                <w:rFonts w:ascii="Calibri" w:hAnsi="Calibri" w:cs="Calibri"/>
                <w:color w:val="000000" w:themeColor="text1"/>
                <w:sz w:val="22"/>
                <w:szCs w:val="22"/>
              </w:rPr>
              <w:t xml:space="preserve">Τώρα </w:t>
            </w:r>
            <w:r w:rsidRPr="003A1C30">
              <w:rPr>
                <w:rFonts w:ascii="Calibri" w:eastAsia="Calibri" w:hAnsi="Calibri" w:cs="Calibri"/>
                <w:color w:val="000000" w:themeColor="text1"/>
                <w:sz w:val="22"/>
                <w:szCs w:val="22"/>
              </w:rPr>
              <w:t>σκέψου</w:t>
            </w:r>
            <w:r w:rsidRPr="003A1C30">
              <w:rPr>
                <w:rFonts w:ascii="Calibri" w:hAnsi="Calibri" w:cs="Calibri"/>
                <w:color w:val="000000" w:themeColor="text1"/>
                <w:sz w:val="22"/>
                <w:szCs w:val="22"/>
              </w:rPr>
              <w:t xml:space="preserve"> έναν τρόπο να τοποθετήσεις τις θερμοκρασίες των πόλεων Στοκχόλμη, Βερολίνο, Λονδίνο στην αριθμογραμμή. Να είσαι όσο το δυνατόν πιο ακριβής.</w:t>
            </w:r>
          </w:p>
          <w:p w:rsidR="002C48EF" w:rsidRPr="002C48EF" w:rsidRDefault="002C48EF" w:rsidP="002C48EF"/>
          <w:p w:rsidR="00B25A95" w:rsidRDefault="002C48EF" w:rsidP="00242731">
            <w:pPr>
              <w:spacing w:after="120"/>
              <w:rPr>
                <w:rFonts w:ascii="Calibri" w:hAnsi="Calibri" w:cs="Calibri"/>
                <w:color w:val="000000" w:themeColor="text1"/>
              </w:rPr>
            </w:pPr>
            <w:r w:rsidRPr="002C48EF">
              <w:rPr>
                <w:rFonts w:ascii="Calibri" w:hAnsi="Calibri" w:cs="Calibri"/>
                <w:noProof/>
                <w:color w:val="000000" w:themeColor="text1"/>
                <w:lang w:eastAsia="el-GR"/>
              </w:rPr>
              <w:drawing>
                <wp:inline distT="0" distB="0" distL="0" distR="0">
                  <wp:extent cx="4810125" cy="495300"/>
                  <wp:effectExtent l="19050" t="0" r="9525" b="0"/>
                  <wp:docPr id="4" name="Εικόνα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 cstate="print"/>
                          <a:srcRect/>
                          <a:stretch>
                            <a:fillRect/>
                          </a:stretch>
                        </pic:blipFill>
                        <pic:spPr bwMode="auto">
                          <a:xfrm>
                            <a:off x="0" y="0"/>
                            <a:ext cx="4810125" cy="495300"/>
                          </a:xfrm>
                          <a:prstGeom prst="rect">
                            <a:avLst/>
                          </a:prstGeom>
                          <a:noFill/>
                          <a:ln w="9525">
                            <a:noFill/>
                            <a:miter lim="800000"/>
                            <a:headEnd/>
                            <a:tailEnd/>
                          </a:ln>
                        </pic:spPr>
                      </pic:pic>
                    </a:graphicData>
                  </a:graphic>
                </wp:inline>
              </w:drawing>
            </w:r>
          </w:p>
        </w:tc>
        <w:tc>
          <w:tcPr>
            <w:tcW w:w="7453" w:type="dxa"/>
            <w:gridSpan w:val="4"/>
          </w:tcPr>
          <w:p w:rsidR="00B25A95" w:rsidRDefault="00B25A95" w:rsidP="00242731">
            <w:pPr>
              <w:spacing w:after="120"/>
              <w:rPr>
                <w:rFonts w:ascii="Calibri" w:hAnsi="Calibri" w:cs="Calibri"/>
                <w:color w:val="000000" w:themeColor="text1"/>
              </w:rPr>
            </w:pPr>
            <w:r w:rsidRPr="00B25A95">
              <w:rPr>
                <w:rFonts w:ascii="Calibri" w:hAnsi="Calibri" w:cs="Calibri"/>
                <w:noProof/>
                <w:color w:val="000000" w:themeColor="text1"/>
                <w:lang w:eastAsia="el-GR"/>
              </w:rPr>
              <w:drawing>
                <wp:inline distT="0" distB="0" distL="0" distR="0">
                  <wp:extent cx="4475480" cy="3143250"/>
                  <wp:effectExtent l="19050" t="0" r="1270" b="0"/>
                  <wp:docPr id="721"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r="4977" b="2174"/>
                          <a:stretch>
                            <a:fillRect/>
                          </a:stretch>
                        </pic:blipFill>
                        <pic:spPr bwMode="auto">
                          <a:xfrm>
                            <a:off x="0" y="0"/>
                            <a:ext cx="4475480" cy="3143250"/>
                          </a:xfrm>
                          <a:prstGeom prst="rect">
                            <a:avLst/>
                          </a:prstGeom>
                          <a:noFill/>
                        </pic:spPr>
                      </pic:pic>
                    </a:graphicData>
                  </a:graphic>
                </wp:inline>
              </w:drawing>
            </w:r>
          </w:p>
        </w:tc>
      </w:tr>
      <w:tr w:rsidR="002C48EF" w:rsidTr="00B25A9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7452" w:type="dxa"/>
            <w:gridSpan w:val="4"/>
          </w:tcPr>
          <w:p w:rsidR="002C48EF" w:rsidRDefault="002C48EF" w:rsidP="002C48EF">
            <w:pPr>
              <w:autoSpaceDE w:val="0"/>
              <w:autoSpaceDN w:val="0"/>
              <w:adjustRightInd w:val="0"/>
              <w:spacing w:before="120" w:after="120"/>
              <w:rPr>
                <w:rFonts w:ascii="Calibri" w:hAnsi="Calibri" w:cs="Calibri"/>
                <w:color w:val="000000" w:themeColor="text1"/>
              </w:rPr>
            </w:pPr>
            <w:r>
              <w:rPr>
                <w:rFonts w:ascii="Calibri" w:hAnsi="Calibri" w:cs="Calibri"/>
                <w:color w:val="000000" w:themeColor="text1"/>
              </w:rPr>
              <w:t>Κατόπιν μ</w:t>
            </w:r>
            <w:r w:rsidRPr="007B4F68">
              <w:rPr>
                <w:rFonts w:ascii="Calibri" w:hAnsi="Calibri" w:cs="Calibri"/>
                <w:color w:val="000000" w:themeColor="text1"/>
              </w:rPr>
              <w:t xml:space="preserve">ελετήστε </w:t>
            </w:r>
            <w:r w:rsidR="00545803">
              <w:rPr>
                <w:rFonts w:ascii="Calibri" w:hAnsi="Calibri" w:cs="Calibri"/>
                <w:color w:val="000000" w:themeColor="text1"/>
              </w:rPr>
              <w:t xml:space="preserve">στην ομάδα σας </w:t>
            </w:r>
            <w:r w:rsidRPr="007B4F68">
              <w:rPr>
                <w:rFonts w:ascii="Calibri" w:hAnsi="Calibri" w:cs="Calibri"/>
                <w:color w:val="000000" w:themeColor="text1"/>
              </w:rPr>
              <w:t>τα τρία θερμόμετρα</w:t>
            </w:r>
            <w:r w:rsidR="00545803">
              <w:rPr>
                <w:rFonts w:ascii="Calibri" w:hAnsi="Calibri" w:cs="Calibri"/>
                <w:color w:val="000000" w:themeColor="text1"/>
              </w:rPr>
              <w:t xml:space="preserve"> στις εικόνες</w:t>
            </w:r>
            <w:r w:rsidRPr="007B4F68">
              <w:rPr>
                <w:rFonts w:ascii="Calibri" w:hAnsi="Calibri" w:cs="Calibri"/>
                <w:color w:val="000000" w:themeColor="text1"/>
              </w:rPr>
              <w:t>. Υπολογίστε την θερμοκρασία που θα δείχνει κάθε θερμόμετρο, όταν:</w:t>
            </w:r>
          </w:p>
          <w:p w:rsidR="002C48EF" w:rsidRDefault="002C48EF" w:rsidP="002C48EF">
            <w:pPr>
              <w:autoSpaceDE w:val="0"/>
              <w:autoSpaceDN w:val="0"/>
              <w:adjustRightInd w:val="0"/>
              <w:spacing w:before="120" w:after="120"/>
              <w:rPr>
                <w:rFonts w:ascii="Calibri" w:hAnsi="Calibri" w:cs="Calibri"/>
                <w:color w:val="000000" w:themeColor="text1"/>
              </w:rPr>
            </w:pPr>
            <w:r>
              <w:rPr>
                <w:rFonts w:ascii="Calibri" w:hAnsi="Calibri" w:cs="Calibri"/>
                <w:color w:val="000000" w:themeColor="text1"/>
              </w:rPr>
              <w:t>α)....</w:t>
            </w:r>
          </w:p>
          <w:p w:rsidR="002C48EF" w:rsidRDefault="002C48EF" w:rsidP="002C48EF">
            <w:pPr>
              <w:autoSpaceDE w:val="0"/>
              <w:autoSpaceDN w:val="0"/>
              <w:adjustRightInd w:val="0"/>
              <w:spacing w:before="120" w:after="120"/>
              <w:rPr>
                <w:rFonts w:ascii="Calibri" w:hAnsi="Calibri" w:cs="Calibri"/>
                <w:color w:val="000000" w:themeColor="text1"/>
              </w:rPr>
            </w:pPr>
            <w:r>
              <w:rPr>
                <w:rFonts w:ascii="Calibri" w:hAnsi="Calibri" w:cs="Calibri"/>
                <w:color w:val="000000" w:themeColor="text1"/>
              </w:rPr>
              <w:t>β)....</w:t>
            </w:r>
          </w:p>
          <w:p w:rsidR="002C48EF" w:rsidRDefault="002C48EF" w:rsidP="002C48EF">
            <w:pPr>
              <w:autoSpaceDE w:val="0"/>
              <w:autoSpaceDN w:val="0"/>
              <w:adjustRightInd w:val="0"/>
              <w:spacing w:before="120" w:after="120"/>
              <w:rPr>
                <w:rFonts w:ascii="Calibri" w:hAnsi="Calibri" w:cs="Calibri"/>
                <w:color w:val="000000" w:themeColor="text1"/>
              </w:rPr>
            </w:pPr>
            <w:r>
              <w:rPr>
                <w:rFonts w:ascii="Calibri" w:hAnsi="Calibri" w:cs="Calibri"/>
                <w:color w:val="000000" w:themeColor="text1"/>
              </w:rPr>
              <w:t>γ).....</w:t>
            </w:r>
          </w:p>
          <w:p w:rsidR="002C48EF" w:rsidRPr="00F65827" w:rsidRDefault="002C48EF" w:rsidP="00545803">
            <w:pPr>
              <w:spacing w:after="120"/>
              <w:rPr>
                <w:rFonts w:ascii="Calibri" w:hAnsi="Calibri" w:cs="Calibri"/>
                <w:color w:val="000000" w:themeColor="text1"/>
              </w:rPr>
            </w:pPr>
            <w:r w:rsidRPr="007B4F68">
              <w:rPr>
                <w:rFonts w:ascii="Calibri" w:hAnsi="Calibri" w:cs="Calibri"/>
                <w:color w:val="000000" w:themeColor="text1"/>
              </w:rPr>
              <w:t>Μπορεί</w:t>
            </w:r>
            <w:r w:rsidR="00545803">
              <w:rPr>
                <w:rFonts w:ascii="Calibri" w:hAnsi="Calibri" w:cs="Calibri"/>
                <w:color w:val="000000" w:themeColor="text1"/>
              </w:rPr>
              <w:t xml:space="preserve">τε να εξηγήσετε στην τάξη πώς βρήκατε </w:t>
            </w:r>
            <w:r w:rsidRPr="007B4F68">
              <w:rPr>
                <w:rFonts w:ascii="Calibri" w:hAnsi="Calibri" w:cs="Calibri"/>
                <w:color w:val="000000" w:themeColor="text1"/>
              </w:rPr>
              <w:t>την απάντηση;</w:t>
            </w:r>
          </w:p>
        </w:tc>
        <w:tc>
          <w:tcPr>
            <w:tcW w:w="7453" w:type="dxa"/>
            <w:gridSpan w:val="4"/>
          </w:tcPr>
          <w:tbl>
            <w:tblPr>
              <w:tblpPr w:leftFromText="180" w:rightFromText="180" w:vertAnchor="text" w:horzAnchor="margin" w:tblpXSpec="right" w:tblpY="-18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9"/>
              <w:gridCol w:w="2309"/>
              <w:gridCol w:w="2347"/>
            </w:tblGrid>
            <w:tr w:rsidR="002C48EF" w:rsidRPr="007B4F68" w:rsidTr="00B05810">
              <w:tc>
                <w:tcPr>
                  <w:tcW w:w="2840"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sidRPr="007B4F68">
                    <w:rPr>
                      <w:rFonts w:ascii="Calibri" w:hAnsi="Calibri" w:cs="Calibri"/>
                      <w:color w:val="000000" w:themeColor="text1"/>
                    </w:rPr>
                    <w:t>α) η θερμοκρασία πέσει κατά 4</w:t>
                  </w:r>
                  <w:r w:rsidRPr="007B4F68">
                    <w:rPr>
                      <w:rFonts w:ascii="Calibri" w:hAnsi="Calibri" w:cs="Calibri"/>
                      <w:color w:val="000000" w:themeColor="text1"/>
                      <w:vertAlign w:val="superscript"/>
                    </w:rPr>
                    <w:t>ο</w:t>
                  </w:r>
                  <w:r w:rsidRPr="007B4F68">
                    <w:rPr>
                      <w:rFonts w:ascii="Calibri" w:hAnsi="Calibri" w:cs="Calibri"/>
                      <w:color w:val="000000" w:themeColor="text1"/>
                    </w:rPr>
                    <w:t xml:space="preserve"> C</w:t>
                  </w:r>
                </w:p>
              </w:tc>
              <w:tc>
                <w:tcPr>
                  <w:tcW w:w="2841"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sidRPr="007B4F68">
                    <w:rPr>
                      <w:rFonts w:ascii="Calibri" w:hAnsi="Calibri" w:cs="Calibri"/>
                      <w:color w:val="000000" w:themeColor="text1"/>
                    </w:rPr>
                    <w:t>β) η θερμοκρασία πέσει κατά 7</w:t>
                  </w:r>
                  <w:r w:rsidRPr="007B4F68">
                    <w:rPr>
                      <w:rFonts w:ascii="Calibri" w:hAnsi="Calibri" w:cs="Calibri"/>
                      <w:color w:val="000000" w:themeColor="text1"/>
                      <w:vertAlign w:val="superscript"/>
                    </w:rPr>
                    <w:t>ο</w:t>
                  </w:r>
                  <w:r w:rsidRPr="007B4F68">
                    <w:rPr>
                      <w:rFonts w:ascii="Calibri" w:hAnsi="Calibri" w:cs="Calibri"/>
                      <w:color w:val="000000" w:themeColor="text1"/>
                    </w:rPr>
                    <w:t xml:space="preserve"> C</w:t>
                  </w:r>
                </w:p>
              </w:tc>
              <w:tc>
                <w:tcPr>
                  <w:tcW w:w="2841"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sidRPr="007B4F68">
                    <w:rPr>
                      <w:rFonts w:ascii="Calibri" w:hAnsi="Calibri" w:cs="Calibri"/>
                      <w:color w:val="000000" w:themeColor="text1"/>
                    </w:rPr>
                    <w:t>α) η θερμοκρασία ανέβει κατά 6</w:t>
                  </w:r>
                  <w:r w:rsidRPr="007B4F68">
                    <w:rPr>
                      <w:rFonts w:ascii="Calibri" w:hAnsi="Calibri" w:cs="Calibri"/>
                      <w:color w:val="000000" w:themeColor="text1"/>
                      <w:vertAlign w:val="superscript"/>
                    </w:rPr>
                    <w:t>ο</w:t>
                  </w:r>
                  <w:r w:rsidRPr="007B4F68">
                    <w:rPr>
                      <w:rFonts w:ascii="Calibri" w:hAnsi="Calibri" w:cs="Calibri"/>
                      <w:color w:val="000000" w:themeColor="text1"/>
                    </w:rPr>
                    <w:t xml:space="preserve"> C</w:t>
                  </w:r>
                </w:p>
              </w:tc>
            </w:tr>
            <w:tr w:rsidR="002C48EF" w:rsidRPr="007B4F68" w:rsidTr="00B05810">
              <w:tc>
                <w:tcPr>
                  <w:tcW w:w="2840"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Pr>
                      <w:rFonts w:ascii="Calibri" w:hAnsi="Calibri" w:cs="Calibri"/>
                      <w:noProof/>
                      <w:color w:val="000000" w:themeColor="text1"/>
                      <w:lang w:eastAsia="el-GR"/>
                    </w:rPr>
                    <w:drawing>
                      <wp:inline distT="0" distB="0" distL="0" distR="0">
                        <wp:extent cx="838200" cy="1447800"/>
                        <wp:effectExtent l="19050" t="0" r="0" b="0"/>
                        <wp:docPr id="67" name="Εικόνα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cstate="print"/>
                                <a:srcRect/>
                                <a:stretch>
                                  <a:fillRect/>
                                </a:stretch>
                              </pic:blipFill>
                              <pic:spPr bwMode="auto">
                                <a:xfrm>
                                  <a:off x="0" y="0"/>
                                  <a:ext cx="838200" cy="1447800"/>
                                </a:xfrm>
                                <a:prstGeom prst="rect">
                                  <a:avLst/>
                                </a:prstGeom>
                                <a:noFill/>
                                <a:ln w="9525">
                                  <a:noFill/>
                                  <a:miter lim="800000"/>
                                  <a:headEnd/>
                                  <a:tailEnd/>
                                </a:ln>
                              </pic:spPr>
                            </pic:pic>
                          </a:graphicData>
                        </a:graphic>
                      </wp:inline>
                    </w:drawing>
                  </w:r>
                </w:p>
              </w:tc>
              <w:tc>
                <w:tcPr>
                  <w:tcW w:w="2841"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Pr>
                      <w:rFonts w:ascii="Calibri" w:hAnsi="Calibri" w:cs="Calibri"/>
                      <w:noProof/>
                      <w:color w:val="000000" w:themeColor="text1"/>
                      <w:lang w:eastAsia="el-GR"/>
                    </w:rPr>
                    <w:drawing>
                      <wp:inline distT="0" distB="0" distL="0" distR="0">
                        <wp:extent cx="838200" cy="1419225"/>
                        <wp:effectExtent l="19050" t="0" r="0" b="0"/>
                        <wp:docPr id="68" name="Εικόνα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cstate="print"/>
                                <a:srcRect/>
                                <a:stretch>
                                  <a:fillRect/>
                                </a:stretch>
                              </pic:blipFill>
                              <pic:spPr bwMode="auto">
                                <a:xfrm>
                                  <a:off x="0" y="0"/>
                                  <a:ext cx="838200" cy="1419225"/>
                                </a:xfrm>
                                <a:prstGeom prst="rect">
                                  <a:avLst/>
                                </a:prstGeom>
                                <a:noFill/>
                                <a:ln w="9525">
                                  <a:noFill/>
                                  <a:miter lim="800000"/>
                                  <a:headEnd/>
                                  <a:tailEnd/>
                                </a:ln>
                              </pic:spPr>
                            </pic:pic>
                          </a:graphicData>
                        </a:graphic>
                      </wp:inline>
                    </w:drawing>
                  </w:r>
                </w:p>
              </w:tc>
              <w:tc>
                <w:tcPr>
                  <w:tcW w:w="2841" w:type="dxa"/>
                  <w:tcBorders>
                    <w:top w:val="single" w:sz="4" w:space="0" w:color="auto"/>
                    <w:left w:val="single" w:sz="4" w:space="0" w:color="auto"/>
                    <w:bottom w:val="single" w:sz="4" w:space="0" w:color="auto"/>
                    <w:right w:val="single" w:sz="4" w:space="0" w:color="auto"/>
                  </w:tcBorders>
                  <w:hideMark/>
                </w:tcPr>
                <w:p w:rsidR="002C48EF" w:rsidRPr="007B4F68" w:rsidRDefault="002C48EF" w:rsidP="002C48EF">
                  <w:pPr>
                    <w:autoSpaceDE w:val="0"/>
                    <w:autoSpaceDN w:val="0"/>
                    <w:adjustRightInd w:val="0"/>
                    <w:spacing w:before="120" w:after="120"/>
                    <w:rPr>
                      <w:rFonts w:ascii="Calibri" w:eastAsia="Times New Roman" w:hAnsi="Calibri" w:cs="Calibri"/>
                      <w:color w:val="000000" w:themeColor="text1"/>
                    </w:rPr>
                  </w:pPr>
                  <w:r>
                    <w:rPr>
                      <w:rFonts w:ascii="Calibri" w:hAnsi="Calibri" w:cs="Calibri"/>
                      <w:noProof/>
                      <w:color w:val="000000" w:themeColor="text1"/>
                      <w:lang w:eastAsia="el-GR"/>
                    </w:rPr>
                    <w:drawing>
                      <wp:inline distT="0" distB="0" distL="0" distR="0">
                        <wp:extent cx="895350" cy="1419225"/>
                        <wp:effectExtent l="19050" t="0" r="0" b="0"/>
                        <wp:docPr id="69" name="Εικόνα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cstate="print"/>
                                <a:srcRect/>
                                <a:stretch>
                                  <a:fillRect/>
                                </a:stretch>
                              </pic:blipFill>
                              <pic:spPr bwMode="auto">
                                <a:xfrm>
                                  <a:off x="0" y="0"/>
                                  <a:ext cx="895350" cy="1419225"/>
                                </a:xfrm>
                                <a:prstGeom prst="rect">
                                  <a:avLst/>
                                </a:prstGeom>
                                <a:noFill/>
                                <a:ln w="9525">
                                  <a:noFill/>
                                  <a:miter lim="800000"/>
                                  <a:headEnd/>
                                  <a:tailEnd/>
                                </a:ln>
                              </pic:spPr>
                            </pic:pic>
                          </a:graphicData>
                        </a:graphic>
                      </wp:inline>
                    </w:drawing>
                  </w:r>
                </w:p>
              </w:tc>
            </w:tr>
          </w:tbl>
          <w:p w:rsidR="002C48EF" w:rsidRPr="00B25A95" w:rsidRDefault="002C48EF" w:rsidP="00242731">
            <w:pPr>
              <w:spacing w:after="120"/>
              <w:rPr>
                <w:rFonts w:ascii="Calibri" w:hAnsi="Calibri" w:cs="Calibri"/>
                <w:noProof/>
                <w:color w:val="000000" w:themeColor="text1"/>
                <w:lang w:eastAsia="el-GR"/>
              </w:rPr>
            </w:pPr>
          </w:p>
        </w:tc>
      </w:tr>
    </w:tbl>
    <w:p w:rsidR="00242731" w:rsidRPr="00F65827" w:rsidRDefault="00242731" w:rsidP="00D24C39">
      <w:pPr>
        <w:spacing w:before="120"/>
        <w:rPr>
          <w:rFonts w:ascii="Calibri" w:eastAsia="Times New Roman" w:hAnsi="Calibri" w:cs="Calibri"/>
          <w:b/>
          <w:color w:val="000000" w:themeColor="text1"/>
        </w:rPr>
      </w:pPr>
    </w:p>
    <w:p w:rsidR="00BE50B3" w:rsidRDefault="00BE50B3">
      <w:pPr>
        <w:rPr>
          <w:rFonts w:cstheme="minorHAnsi"/>
          <w:i/>
          <w:color w:val="000000" w:themeColor="text1"/>
          <w:u w:val="single"/>
        </w:rPr>
      </w:pPr>
      <w:r>
        <w:rPr>
          <w:rFonts w:cstheme="minorHAnsi"/>
          <w:i/>
          <w:color w:val="000000" w:themeColor="text1"/>
          <w:u w:val="single"/>
        </w:rPr>
        <w:br w:type="page"/>
      </w:r>
    </w:p>
    <w:p w:rsidR="00D622B3" w:rsidRPr="00545803" w:rsidRDefault="00545803" w:rsidP="00D622B3">
      <w:pPr>
        <w:autoSpaceDE w:val="0"/>
        <w:autoSpaceDN w:val="0"/>
        <w:adjustRightInd w:val="0"/>
        <w:spacing w:before="120" w:after="120"/>
        <w:rPr>
          <w:rFonts w:ascii="Calibri" w:eastAsia="Times New Roman" w:hAnsi="Calibri" w:cs="Calibri"/>
          <w:color w:val="000000" w:themeColor="text1"/>
        </w:rPr>
      </w:pPr>
      <w:r>
        <w:rPr>
          <w:rFonts w:cstheme="minorHAnsi"/>
          <w:i/>
          <w:color w:val="000000" w:themeColor="text1"/>
          <w:u w:val="single"/>
        </w:rPr>
        <w:lastRenderedPageBreak/>
        <w:t>2</w:t>
      </w:r>
      <w:r w:rsidR="00242731">
        <w:rPr>
          <w:rFonts w:cstheme="minorHAnsi"/>
          <w:i/>
          <w:color w:val="000000" w:themeColor="text1"/>
          <w:u w:val="single"/>
        </w:rPr>
        <w:t xml:space="preserve">. </w:t>
      </w:r>
      <w:r w:rsidR="00D622B3" w:rsidRPr="00BA7265">
        <w:rPr>
          <w:rFonts w:ascii="Calibri" w:hAnsi="Calibri" w:cs="Calibri"/>
          <w:i/>
          <w:color w:val="000000" w:themeColor="text1"/>
          <w:u w:val="single"/>
        </w:rPr>
        <w:t>Το παγκόσμιο χωριό</w:t>
      </w:r>
    </w:p>
    <w:tbl>
      <w:tblPr>
        <w:tblStyle w:val="a5"/>
        <w:tblW w:w="0" w:type="auto"/>
        <w:jc w:val="center"/>
        <w:tblLook w:val="04A0"/>
      </w:tblPr>
      <w:tblGrid>
        <w:gridCol w:w="1662"/>
        <w:gridCol w:w="2557"/>
        <w:gridCol w:w="1437"/>
        <w:gridCol w:w="4222"/>
        <w:gridCol w:w="1985"/>
        <w:gridCol w:w="3019"/>
      </w:tblGrid>
      <w:tr w:rsidR="00D622B3" w:rsidRPr="007E1737" w:rsidTr="00DA083F">
        <w:trPr>
          <w:jc w:val="center"/>
        </w:trPr>
        <w:tc>
          <w:tcPr>
            <w:tcW w:w="42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ΠΡΟΣΔΟΚΩΜΕΝΑ ΜΑΘΗΣΙΑΚΑ ΑΠΟΤΕΛΕΣΜΑΤΑ</w:t>
            </w:r>
          </w:p>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FF0000"/>
                <w:sz w:val="22"/>
                <w:szCs w:val="22"/>
                <w:lang w:eastAsia="en-US"/>
              </w:rPr>
              <w:t>(Ενδεικτικά και τα πλέον σημαντικά)</w:t>
            </w:r>
          </w:p>
        </w:tc>
        <w:tc>
          <w:tcPr>
            <w:tcW w:w="56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ΧΑΡΑΚΤΗΡΙΣΤΙΚΑ ΕΠΙΔΙΩΚΟΜΕΝΗΣ  ΜΑΘΗΜΑΤΙΚΗΣ ΔΡΑΣΤΗΡΙΟΤΗΤΑΣ</w:t>
            </w:r>
          </w:p>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FF0000"/>
                <w:sz w:val="22"/>
                <w:szCs w:val="22"/>
                <w:lang w:eastAsia="en-US"/>
              </w:rPr>
              <w:t>(Ενδεικτικά και τα πλέον σημαντικά)</w:t>
            </w:r>
          </w:p>
        </w:tc>
        <w:tc>
          <w:tcPr>
            <w:tcW w:w="50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ΣΤΟΙΧΕΙΑ ΔΙΔΑΚΤΙΚΗΣ ΔΙΑΧΕΙΡΙΣΗΣ</w:t>
            </w:r>
          </w:p>
          <w:p w:rsidR="00D622B3" w:rsidRPr="007E1737" w:rsidRDefault="00D622B3" w:rsidP="007E1737">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7E1737">
              <w:rPr>
                <w:rFonts w:asciiTheme="minorHAnsi" w:hAnsiTheme="minorHAnsi" w:cstheme="minorHAnsi"/>
                <w:b/>
                <w:color w:val="FF0000"/>
                <w:sz w:val="22"/>
                <w:szCs w:val="22"/>
                <w:lang w:eastAsia="en-US"/>
              </w:rPr>
              <w:t>(Ενδεικτικά και τα πλέον σημαντικά)</w:t>
            </w:r>
          </w:p>
        </w:tc>
      </w:tr>
      <w:tr w:rsidR="00D622B3" w:rsidRPr="007E1737" w:rsidTr="00DA083F">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highlight w:val="yellow"/>
                <w:lang w:eastAsia="en-US"/>
              </w:rPr>
            </w:pPr>
            <w:r w:rsidRPr="007E1737">
              <w:rPr>
                <w:rFonts w:asciiTheme="minorHAnsi" w:hAnsiTheme="minorHAnsi" w:cstheme="minorHAnsi"/>
                <w:b/>
                <w:color w:val="000000"/>
                <w:sz w:val="22"/>
                <w:szCs w:val="22"/>
                <w:lang w:eastAsia="en-US"/>
              </w:rPr>
              <w:t>Πεδίο</w:t>
            </w:r>
          </w:p>
        </w:tc>
        <w:tc>
          <w:tcPr>
            <w:tcW w:w="2557" w:type="dxa"/>
            <w:tcBorders>
              <w:top w:val="single" w:sz="4" w:space="0" w:color="auto"/>
              <w:left w:val="single" w:sz="4" w:space="0" w:color="auto"/>
              <w:bottom w:val="single" w:sz="4" w:space="0" w:color="auto"/>
              <w:right w:val="single" w:sz="4" w:space="0" w:color="auto"/>
            </w:tcBorders>
            <w:hideMark/>
          </w:tcPr>
          <w:p w:rsidR="00D622B3" w:rsidRPr="007E1737" w:rsidRDefault="00990AE8" w:rsidP="007E1737">
            <w:pPr>
              <w:pStyle w:val="a9"/>
              <w:tabs>
                <w:tab w:val="left" w:pos="374"/>
              </w:tabs>
              <w:spacing w:line="240" w:lineRule="auto"/>
              <w:ind w:right="176"/>
              <w:rPr>
                <w:rFonts w:asciiTheme="minorHAnsi" w:hAnsiTheme="minorHAnsi" w:cstheme="minorHAnsi"/>
                <w:color w:val="000000"/>
                <w:sz w:val="22"/>
                <w:szCs w:val="22"/>
                <w:lang w:eastAsia="en-US"/>
              </w:rPr>
            </w:pPr>
            <w:r w:rsidRPr="007E1737">
              <w:rPr>
                <w:rFonts w:asciiTheme="minorHAnsi" w:hAnsiTheme="minorHAnsi" w:cstheme="minorHAnsi"/>
                <w:color w:val="000000"/>
                <w:sz w:val="22"/>
                <w:szCs w:val="22"/>
                <w:lang w:eastAsia="en-US"/>
              </w:rPr>
              <w:t>Αριθμός</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Ειδικά</w:t>
            </w:r>
          </w:p>
        </w:tc>
        <w:tc>
          <w:tcPr>
            <w:tcW w:w="4222" w:type="dxa"/>
            <w:vMerge w:val="restart"/>
            <w:tcBorders>
              <w:top w:val="single" w:sz="4" w:space="0" w:color="auto"/>
              <w:left w:val="single" w:sz="4" w:space="0" w:color="auto"/>
              <w:bottom w:val="single" w:sz="4" w:space="0" w:color="auto"/>
              <w:right w:val="single" w:sz="4" w:space="0" w:color="auto"/>
            </w:tcBorders>
          </w:tcPr>
          <w:p w:rsidR="00D622B3" w:rsidRDefault="00D622B3" w:rsidP="00DA083F">
            <w:pPr>
              <w:pStyle w:val="a9"/>
              <w:tabs>
                <w:tab w:val="left" w:pos="374"/>
              </w:tabs>
              <w:spacing w:line="240" w:lineRule="auto"/>
              <w:ind w:right="178"/>
              <w:jc w:val="left"/>
              <w:rPr>
                <w:rFonts w:asciiTheme="minorHAnsi" w:eastAsiaTheme="minorHAnsi" w:hAnsiTheme="minorHAnsi" w:cstheme="minorHAnsi"/>
                <w:color w:val="000000"/>
                <w:sz w:val="22"/>
                <w:szCs w:val="22"/>
              </w:rPr>
            </w:pPr>
            <w:r w:rsidRPr="007E1737">
              <w:rPr>
                <w:rFonts w:asciiTheme="minorHAnsi" w:hAnsiTheme="minorHAnsi" w:cstheme="minorHAnsi"/>
                <w:color w:val="000000"/>
                <w:sz w:val="22"/>
                <w:szCs w:val="22"/>
                <w:lang w:eastAsia="en-US"/>
              </w:rPr>
              <w:t xml:space="preserve"> </w:t>
            </w:r>
            <w:r w:rsidR="007E1737" w:rsidRPr="007E1737">
              <w:rPr>
                <w:rFonts w:asciiTheme="minorHAnsi" w:eastAsiaTheme="minorHAnsi" w:hAnsiTheme="minorHAnsi" w:cstheme="minorHAnsi"/>
                <w:color w:val="000000"/>
                <w:sz w:val="22"/>
                <w:szCs w:val="22"/>
                <w:lang w:eastAsia="en-US"/>
              </w:rPr>
              <w:t xml:space="preserve">Μετασχηματιστικές </w:t>
            </w:r>
            <w:r w:rsidR="00545803" w:rsidRPr="007E1737">
              <w:rPr>
                <w:rFonts w:asciiTheme="minorHAnsi" w:eastAsiaTheme="minorHAnsi" w:hAnsiTheme="minorHAnsi" w:cstheme="minorHAnsi"/>
                <w:color w:val="000000"/>
                <w:sz w:val="22"/>
                <w:szCs w:val="22"/>
                <w:lang w:eastAsia="en-US"/>
              </w:rPr>
              <w:t xml:space="preserve">δράσεις </w:t>
            </w:r>
            <w:r w:rsidR="007E1737" w:rsidRPr="007E1737">
              <w:rPr>
                <w:rFonts w:asciiTheme="minorHAnsi" w:eastAsiaTheme="minorHAnsi" w:hAnsiTheme="minorHAnsi" w:cstheme="minorHAnsi"/>
                <w:color w:val="000000"/>
                <w:sz w:val="22"/>
                <w:szCs w:val="22"/>
                <w:lang w:eastAsia="en-US"/>
              </w:rPr>
              <w:t>(</w:t>
            </w:r>
            <w:r w:rsidR="007E1737" w:rsidRPr="007E1737">
              <w:rPr>
                <w:rStyle w:val="jlqj4b"/>
                <w:rFonts w:asciiTheme="minorHAnsi" w:hAnsiTheme="minorHAnsi" w:cstheme="minorHAnsi"/>
                <w:sz w:val="22"/>
                <w:szCs w:val="22"/>
              </w:rPr>
              <w:t>Οργάνωση, αναδιάταξη, συστηματοποίηση, οπτικοποίηση, αναπαράσταση</w:t>
            </w:r>
            <w:r w:rsidR="00545803">
              <w:rPr>
                <w:rFonts w:asciiTheme="minorHAnsi" w:eastAsiaTheme="minorHAnsi" w:hAnsiTheme="minorHAnsi" w:cstheme="minorHAnsi"/>
                <w:color w:val="000000"/>
                <w:sz w:val="22"/>
                <w:szCs w:val="22"/>
              </w:rPr>
              <w:t>)</w:t>
            </w:r>
          </w:p>
          <w:p w:rsidR="00545803" w:rsidRPr="007E1737" w:rsidRDefault="00545803" w:rsidP="00DA083F">
            <w:pPr>
              <w:pStyle w:val="a9"/>
              <w:tabs>
                <w:tab w:val="left" w:pos="374"/>
              </w:tabs>
              <w:spacing w:line="240" w:lineRule="auto"/>
              <w:ind w:right="178"/>
              <w:jc w:val="left"/>
              <w:rPr>
                <w:rFonts w:asciiTheme="minorHAnsi" w:eastAsiaTheme="minorHAnsi" w:hAnsiTheme="minorHAnsi" w:cstheme="minorHAnsi"/>
                <w:color w:val="000000"/>
                <w:sz w:val="22"/>
                <w:szCs w:val="22"/>
              </w:rPr>
            </w:pPr>
          </w:p>
          <w:p w:rsidR="00D622B3" w:rsidRPr="007E1737" w:rsidRDefault="007E1737" w:rsidP="00FE4E84">
            <w:pPr>
              <w:pStyle w:val="a9"/>
              <w:tabs>
                <w:tab w:val="left" w:pos="374"/>
              </w:tabs>
              <w:spacing w:line="240" w:lineRule="auto"/>
              <w:ind w:right="178"/>
              <w:rPr>
                <w:rFonts w:asciiTheme="minorHAnsi" w:hAnsiTheme="minorHAnsi" w:cstheme="minorHAnsi"/>
                <w:color w:val="000000"/>
                <w:sz w:val="22"/>
                <w:szCs w:val="22"/>
                <w:lang w:eastAsia="en-US"/>
              </w:rPr>
            </w:pPr>
            <w:r w:rsidRPr="007E1737">
              <w:rPr>
                <w:rFonts w:asciiTheme="minorHAnsi" w:eastAsiaTheme="minorHAnsi" w:hAnsiTheme="minorHAnsi" w:cstheme="minorHAnsi"/>
                <w:color w:val="000000"/>
                <w:sz w:val="22"/>
                <w:szCs w:val="22"/>
              </w:rPr>
              <w:t>Επίλυση προβλήματος/ μοντελοποίηση (</w:t>
            </w:r>
            <w:r w:rsidRPr="007E1737">
              <w:rPr>
                <w:rStyle w:val="jlqj4b"/>
                <w:rFonts w:asciiTheme="minorHAnsi" w:hAnsiTheme="minorHAnsi" w:cstheme="minorHAnsi"/>
                <w:sz w:val="22"/>
                <w:szCs w:val="22"/>
              </w:rPr>
              <w:t>Διατύπωση εικασίας, υπόθεση, εξήγηση, επαλήθευση, τεκμηρίωση, αμφισβήτηση</w:t>
            </w:r>
            <w:r w:rsidRPr="007E1737">
              <w:rPr>
                <w:rFonts w:asciiTheme="minorHAnsi" w:eastAsiaTheme="minorHAnsi" w:hAnsiTheme="minorHAnsi" w:cstheme="minorHAnsi"/>
                <w:color w:val="000000"/>
                <w:sz w:val="22"/>
                <w:szCs w:val="22"/>
              </w:rPr>
              <w:t>)</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Προτεινόμενα χαρακτηριστικά της διδακτικής προσέγγισης</w:t>
            </w:r>
          </w:p>
        </w:tc>
        <w:tc>
          <w:tcPr>
            <w:tcW w:w="3019" w:type="dxa"/>
            <w:vMerge w:val="restart"/>
            <w:tcBorders>
              <w:top w:val="single" w:sz="4" w:space="0" w:color="auto"/>
              <w:left w:val="single" w:sz="4" w:space="0" w:color="auto"/>
              <w:bottom w:val="single" w:sz="4" w:space="0" w:color="auto"/>
              <w:right w:val="single" w:sz="4" w:space="0" w:color="auto"/>
            </w:tcBorders>
          </w:tcPr>
          <w:p w:rsidR="00D622B3" w:rsidRPr="007E1737" w:rsidRDefault="00D622B3" w:rsidP="00DA083F">
            <w:pPr>
              <w:pStyle w:val="a9"/>
              <w:tabs>
                <w:tab w:val="left" w:pos="374"/>
              </w:tabs>
              <w:spacing w:line="240" w:lineRule="auto"/>
              <w:ind w:right="176"/>
              <w:jc w:val="left"/>
              <w:rPr>
                <w:rFonts w:asciiTheme="minorHAnsi" w:hAnsiTheme="minorHAnsi" w:cstheme="minorHAnsi"/>
                <w:sz w:val="22"/>
                <w:szCs w:val="22"/>
                <w:lang w:eastAsia="en-US"/>
              </w:rPr>
            </w:pPr>
            <w:r w:rsidRPr="007E1737">
              <w:rPr>
                <w:rFonts w:asciiTheme="minorHAnsi" w:hAnsiTheme="minorHAnsi" w:cstheme="minorHAnsi"/>
                <w:b/>
                <w:sz w:val="22"/>
                <w:szCs w:val="22"/>
                <w:lang w:eastAsia="en-US"/>
              </w:rPr>
              <w:t>Πολιτισμικά ευαισθητοποιημένη διδασκαλία</w:t>
            </w:r>
            <w:r w:rsidRPr="007E1737">
              <w:rPr>
                <w:rFonts w:asciiTheme="minorHAnsi" w:hAnsiTheme="minorHAnsi" w:cstheme="minorHAnsi"/>
                <w:sz w:val="22"/>
                <w:szCs w:val="22"/>
                <w:lang w:eastAsia="en-US"/>
              </w:rPr>
              <w:t xml:space="preserve"> - πολλαπλά σημεία ‘εισόδου’, ποικιλία προσεγγίσεων/ στρατηγικών επίλυσης, πλαίσιο ε</w:t>
            </w:r>
            <w:r w:rsidR="00990AE8" w:rsidRPr="007E1737">
              <w:rPr>
                <w:rFonts w:asciiTheme="minorHAnsi" w:hAnsiTheme="minorHAnsi" w:cstheme="minorHAnsi"/>
                <w:sz w:val="22"/>
                <w:szCs w:val="22"/>
                <w:lang w:eastAsia="en-US"/>
              </w:rPr>
              <w:t>πικοινωνίας προσβάσιμο σε όλους</w:t>
            </w:r>
          </w:p>
          <w:p w:rsidR="00D622B3" w:rsidRPr="007E1737" w:rsidRDefault="00D622B3" w:rsidP="007E1737">
            <w:pPr>
              <w:pStyle w:val="a9"/>
              <w:tabs>
                <w:tab w:val="left" w:pos="374"/>
              </w:tabs>
              <w:spacing w:line="240" w:lineRule="auto"/>
              <w:ind w:right="176"/>
              <w:rPr>
                <w:rFonts w:asciiTheme="minorHAnsi" w:hAnsiTheme="minorHAnsi" w:cstheme="minorHAnsi"/>
                <w:color w:val="000000"/>
                <w:sz w:val="22"/>
                <w:szCs w:val="22"/>
                <w:lang w:eastAsia="en-US"/>
              </w:rPr>
            </w:pPr>
          </w:p>
        </w:tc>
      </w:tr>
      <w:tr w:rsidR="00D622B3" w:rsidRPr="007E1737" w:rsidTr="00DA083F">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Ενότητα</w:t>
            </w:r>
          </w:p>
        </w:tc>
        <w:tc>
          <w:tcPr>
            <w:tcW w:w="2557" w:type="dxa"/>
            <w:tcBorders>
              <w:top w:val="single" w:sz="4" w:space="0" w:color="auto"/>
              <w:left w:val="single" w:sz="4" w:space="0" w:color="auto"/>
              <w:bottom w:val="single" w:sz="4" w:space="0" w:color="auto"/>
              <w:right w:val="single" w:sz="4" w:space="0" w:color="auto"/>
            </w:tcBorders>
          </w:tcPr>
          <w:p w:rsidR="00D622B3" w:rsidRPr="007E1737" w:rsidRDefault="007E1737" w:rsidP="00545803">
            <w:pPr>
              <w:rPr>
                <w:rFonts w:cstheme="minorHAnsi"/>
                <w:color w:val="000000"/>
              </w:rPr>
            </w:pPr>
            <w:r w:rsidRPr="007E1737">
              <w:rPr>
                <w:rFonts w:eastAsia="Times New Roman" w:cstheme="minorHAnsi"/>
                <w:lang w:eastAsia="el-GR"/>
              </w:rPr>
              <w:t>Η έννοια του λόγου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4222"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3019"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r>
      <w:tr w:rsidR="00D622B3" w:rsidRPr="007E1737" w:rsidTr="00DA083F">
        <w:trPr>
          <w:trHeight w:val="552"/>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Μεγάλες Ιδέες</w:t>
            </w:r>
          </w:p>
        </w:tc>
        <w:tc>
          <w:tcPr>
            <w:tcW w:w="2557" w:type="dxa"/>
            <w:tcBorders>
              <w:top w:val="single" w:sz="4" w:space="0" w:color="auto"/>
              <w:left w:val="single" w:sz="4" w:space="0" w:color="auto"/>
              <w:bottom w:val="single" w:sz="4" w:space="0" w:color="auto"/>
              <w:right w:val="single" w:sz="4" w:space="0" w:color="auto"/>
            </w:tcBorders>
            <w:hideMark/>
          </w:tcPr>
          <w:p w:rsidR="00D622B3" w:rsidRPr="007E1737" w:rsidRDefault="00D622B3" w:rsidP="007E1737">
            <w:pPr>
              <w:pStyle w:val="a9"/>
              <w:tabs>
                <w:tab w:val="left" w:pos="374"/>
              </w:tabs>
              <w:spacing w:line="240" w:lineRule="auto"/>
              <w:ind w:right="176"/>
              <w:rPr>
                <w:rFonts w:asciiTheme="minorHAnsi" w:hAnsiTheme="minorHAnsi" w:cstheme="minorHAnsi"/>
                <w:color w:val="000000"/>
                <w:sz w:val="22"/>
                <w:szCs w:val="22"/>
                <w:lang w:eastAsia="en-US"/>
              </w:rPr>
            </w:pPr>
            <w:r w:rsidRPr="007E1737">
              <w:rPr>
                <w:rFonts w:asciiTheme="minorHAnsi" w:hAnsiTheme="minorHAnsi" w:cstheme="minorHAnsi"/>
                <w:sz w:val="22"/>
                <w:szCs w:val="22"/>
                <w:lang w:eastAsia="en-US"/>
              </w:rPr>
              <w:t>Μεταβολή</w:t>
            </w:r>
            <w:r w:rsidR="007E1737" w:rsidRPr="007E1737">
              <w:rPr>
                <w:rFonts w:asciiTheme="minorHAnsi" w:hAnsiTheme="minorHAnsi" w:cstheme="minorHAnsi"/>
                <w:sz w:val="22"/>
                <w:szCs w:val="22"/>
                <w:lang w:val="en-GB" w:eastAsia="en-US"/>
              </w:rPr>
              <w:t xml:space="preserve">, </w:t>
            </w:r>
            <w:r w:rsidR="007E1737" w:rsidRPr="007E1737">
              <w:rPr>
                <w:rFonts w:asciiTheme="minorHAnsi" w:hAnsiTheme="minorHAnsi" w:cstheme="minorHAnsi"/>
                <w:sz w:val="22"/>
                <w:szCs w:val="22"/>
                <w:lang w:eastAsia="en-US"/>
              </w:rPr>
              <w:t>Ισοδυναμία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4222"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3019"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r>
      <w:tr w:rsidR="00D622B3" w:rsidRPr="007E1737" w:rsidTr="00DA083F">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Μαθηματικές διεργασίες &amp;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990AE8" w:rsidRPr="007E1737" w:rsidRDefault="00990AE8" w:rsidP="007E1737">
            <w:pPr>
              <w:pStyle w:val="Default"/>
              <w:rPr>
                <w:rFonts w:asciiTheme="minorHAnsi" w:hAnsiTheme="minorHAnsi" w:cstheme="minorHAnsi"/>
                <w:sz w:val="22"/>
                <w:szCs w:val="22"/>
              </w:rPr>
            </w:pPr>
            <w:r w:rsidRPr="007E1737">
              <w:rPr>
                <w:rFonts w:asciiTheme="minorHAnsi" w:hAnsiTheme="minorHAnsi" w:cstheme="minorHAnsi"/>
                <w:sz w:val="22"/>
                <w:szCs w:val="22"/>
              </w:rPr>
              <w:t>Ανάπτυξη της αναλογικού συλλογισμού,</w:t>
            </w:r>
          </w:p>
          <w:p w:rsidR="00990AE8" w:rsidRPr="007E1737" w:rsidRDefault="00990AE8" w:rsidP="007E1737">
            <w:pPr>
              <w:pStyle w:val="Default"/>
              <w:rPr>
                <w:rFonts w:asciiTheme="minorHAnsi" w:hAnsiTheme="minorHAnsi" w:cstheme="minorHAnsi"/>
                <w:sz w:val="22"/>
                <w:szCs w:val="22"/>
              </w:rPr>
            </w:pPr>
            <w:r w:rsidRPr="007E1737">
              <w:rPr>
                <w:rFonts w:asciiTheme="minorHAnsi" w:hAnsiTheme="minorHAnsi" w:cstheme="minorHAnsi"/>
                <w:sz w:val="22"/>
                <w:szCs w:val="22"/>
              </w:rPr>
              <w:t>Μοντελοποίηση</w:t>
            </w:r>
          </w:p>
          <w:p w:rsidR="00D622B3" w:rsidRPr="007E1737" w:rsidRDefault="00990AE8" w:rsidP="007E1737">
            <w:pPr>
              <w:pStyle w:val="a9"/>
              <w:tabs>
                <w:tab w:val="left" w:pos="374"/>
              </w:tabs>
              <w:spacing w:line="240" w:lineRule="auto"/>
              <w:ind w:right="176"/>
              <w:rPr>
                <w:rFonts w:asciiTheme="minorHAnsi" w:hAnsiTheme="minorHAnsi" w:cstheme="minorHAnsi"/>
                <w:color w:val="000000"/>
                <w:sz w:val="22"/>
                <w:szCs w:val="22"/>
                <w:lang w:eastAsia="en-US"/>
              </w:rPr>
            </w:pPr>
            <w:r w:rsidRPr="007E1737">
              <w:rPr>
                <w:rFonts w:asciiTheme="minorHAnsi" w:hAnsiTheme="minorHAnsi" w:cstheme="minorHAnsi"/>
                <w:sz w:val="22"/>
                <w:szCs w:val="22"/>
              </w:rPr>
              <w:t>απόδειξη</w:t>
            </w:r>
            <w:r w:rsidR="00D622B3" w:rsidRPr="007E1737">
              <w:rPr>
                <w:rFonts w:asciiTheme="minorHAnsi" w:hAnsiTheme="minorHAnsi" w:cstheme="minorHAnsi"/>
                <w:b/>
                <w:color w:val="0070C0"/>
                <w:sz w:val="22"/>
                <w:szCs w:val="22"/>
                <w:lang w:eastAsia="en-US"/>
              </w:rPr>
              <w:t xml:space="preserve"> </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 xml:space="preserve">Γενικά </w:t>
            </w:r>
          </w:p>
        </w:tc>
        <w:tc>
          <w:tcPr>
            <w:tcW w:w="4222" w:type="dxa"/>
            <w:vMerge w:val="restart"/>
            <w:tcBorders>
              <w:top w:val="single" w:sz="4" w:space="0" w:color="auto"/>
              <w:left w:val="single" w:sz="4" w:space="0" w:color="auto"/>
              <w:bottom w:val="single" w:sz="4" w:space="0" w:color="auto"/>
              <w:right w:val="single" w:sz="4" w:space="0" w:color="auto"/>
            </w:tcBorders>
            <w:hideMark/>
          </w:tcPr>
          <w:p w:rsidR="00545803" w:rsidRDefault="00545803" w:rsidP="00110191">
            <w:pPr>
              <w:pStyle w:val="a9"/>
              <w:tabs>
                <w:tab w:val="left" w:pos="374"/>
              </w:tabs>
              <w:spacing w:line="240" w:lineRule="auto"/>
              <w:ind w:right="176"/>
              <w:rPr>
                <w:rFonts w:asciiTheme="minorHAnsi" w:hAnsiTheme="minorHAnsi" w:cstheme="minorHAnsi"/>
                <w:color w:val="000000"/>
                <w:sz w:val="22"/>
                <w:szCs w:val="22"/>
                <w:lang w:eastAsia="en-US"/>
              </w:rPr>
            </w:pPr>
          </w:p>
          <w:p w:rsidR="00545803" w:rsidRDefault="00D622B3" w:rsidP="00110191">
            <w:pPr>
              <w:pStyle w:val="a9"/>
              <w:tabs>
                <w:tab w:val="left" w:pos="374"/>
              </w:tabs>
              <w:spacing w:line="240" w:lineRule="auto"/>
              <w:ind w:right="176"/>
              <w:rPr>
                <w:rFonts w:asciiTheme="minorHAnsi" w:hAnsiTheme="minorHAnsi" w:cstheme="minorHAnsi"/>
                <w:color w:val="000000"/>
                <w:sz w:val="22"/>
                <w:szCs w:val="22"/>
                <w:lang w:eastAsia="en-US"/>
              </w:rPr>
            </w:pPr>
            <w:r w:rsidRPr="007E1737">
              <w:rPr>
                <w:rFonts w:asciiTheme="minorHAnsi" w:hAnsiTheme="minorHAnsi" w:cstheme="minorHAnsi"/>
                <w:color w:val="000000"/>
                <w:sz w:val="22"/>
                <w:szCs w:val="22"/>
                <w:lang w:eastAsia="en-US"/>
              </w:rPr>
              <w:t xml:space="preserve">Μαθηματική επικοινωνία, </w:t>
            </w:r>
          </w:p>
          <w:p w:rsidR="00D622B3" w:rsidRPr="007E1737" w:rsidRDefault="00D622B3" w:rsidP="00110191">
            <w:pPr>
              <w:pStyle w:val="a9"/>
              <w:tabs>
                <w:tab w:val="left" w:pos="374"/>
              </w:tabs>
              <w:spacing w:line="240" w:lineRule="auto"/>
              <w:ind w:right="176"/>
              <w:rPr>
                <w:rFonts w:asciiTheme="minorHAnsi" w:hAnsiTheme="minorHAnsi" w:cstheme="minorHAnsi"/>
                <w:color w:val="000000"/>
                <w:sz w:val="22"/>
                <w:szCs w:val="22"/>
                <w:lang w:eastAsia="en-US"/>
              </w:rPr>
            </w:pPr>
            <w:r w:rsidRPr="007E1737">
              <w:rPr>
                <w:rStyle w:val="jlqj4b"/>
                <w:rFonts w:asciiTheme="minorHAnsi" w:hAnsiTheme="minorHAnsi" w:cstheme="minorHAnsi"/>
                <w:sz w:val="22"/>
                <w:szCs w:val="22"/>
                <w:lang w:eastAsia="en-US"/>
              </w:rPr>
              <w:t>Ευελιξία μαθηματικού συλλογισμού (διατύπωση εικασιών), τα μαθηματικά ως ανθρώπινη αξία, κτλ</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3019"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r>
      <w:tr w:rsidR="00D622B3" w:rsidRPr="007E1737" w:rsidTr="00DA083F">
        <w:trPr>
          <w:trHeight w:val="2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4222"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Προτεινόμενοι πόροι</w:t>
            </w:r>
          </w:p>
        </w:tc>
        <w:tc>
          <w:tcPr>
            <w:tcW w:w="3019" w:type="dxa"/>
            <w:vMerge w:val="restart"/>
            <w:tcBorders>
              <w:top w:val="single" w:sz="4" w:space="0" w:color="auto"/>
              <w:left w:val="single" w:sz="4" w:space="0" w:color="auto"/>
              <w:bottom w:val="single" w:sz="4" w:space="0" w:color="auto"/>
              <w:right w:val="single" w:sz="4" w:space="0" w:color="auto"/>
            </w:tcBorders>
          </w:tcPr>
          <w:p w:rsidR="00D622B3" w:rsidRPr="007E1737" w:rsidRDefault="00D622B3" w:rsidP="00545803">
            <w:pPr>
              <w:pStyle w:val="a9"/>
              <w:tabs>
                <w:tab w:val="left" w:pos="374"/>
              </w:tabs>
              <w:spacing w:line="240" w:lineRule="auto"/>
              <w:ind w:right="176"/>
              <w:rPr>
                <w:rFonts w:asciiTheme="minorHAnsi" w:hAnsiTheme="minorHAnsi" w:cstheme="minorHAnsi"/>
                <w:color w:val="000000"/>
                <w:sz w:val="22"/>
                <w:szCs w:val="22"/>
                <w:lang w:eastAsia="en-US"/>
              </w:rPr>
            </w:pPr>
            <w:r w:rsidRPr="007E1737">
              <w:rPr>
                <w:rFonts w:asciiTheme="minorHAnsi" w:hAnsiTheme="minorHAnsi" w:cstheme="minorHAnsi"/>
                <w:sz w:val="22"/>
                <w:szCs w:val="22"/>
                <w:lang w:eastAsia="en-US"/>
              </w:rPr>
              <w:t>Ψηφιακά εργαλεία</w:t>
            </w:r>
            <w:r w:rsidRPr="007E1737">
              <w:rPr>
                <w:rFonts w:asciiTheme="minorHAnsi" w:hAnsiTheme="minorHAnsi" w:cstheme="minorHAnsi"/>
                <w:b/>
                <w:sz w:val="22"/>
                <w:szCs w:val="22"/>
                <w:lang w:eastAsia="en-US"/>
              </w:rPr>
              <w:t xml:space="preserve"> </w:t>
            </w:r>
            <w:r w:rsidRPr="007E1737">
              <w:rPr>
                <w:rFonts w:asciiTheme="minorHAnsi" w:hAnsiTheme="minorHAnsi" w:cstheme="minorHAnsi"/>
                <w:sz w:val="22"/>
                <w:szCs w:val="22"/>
                <w:lang w:eastAsia="en-US"/>
              </w:rPr>
              <w:t xml:space="preserve">(internet και </w:t>
            </w:r>
            <w:r w:rsidR="007E1737" w:rsidRPr="007E1737">
              <w:rPr>
                <w:rFonts w:asciiTheme="minorHAnsi" w:hAnsiTheme="minorHAnsi" w:cstheme="minorHAnsi"/>
                <w:sz w:val="22"/>
                <w:szCs w:val="22"/>
                <w:lang w:val="en-US" w:eastAsia="en-US"/>
              </w:rPr>
              <w:t>excel</w:t>
            </w:r>
            <w:r w:rsidRPr="007E1737">
              <w:rPr>
                <w:rFonts w:asciiTheme="minorHAnsi" w:hAnsiTheme="minorHAnsi" w:cstheme="minorHAnsi"/>
                <w:sz w:val="22"/>
                <w:szCs w:val="22"/>
                <w:lang w:eastAsia="en-US"/>
              </w:rPr>
              <w:t>)</w:t>
            </w:r>
          </w:p>
        </w:tc>
      </w:tr>
      <w:tr w:rsidR="00D622B3" w:rsidRPr="007E1737" w:rsidTr="00DA083F">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Κοινωνικο-πολιτισμικές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990AE8" w:rsidRPr="007E1737" w:rsidRDefault="00990AE8" w:rsidP="007E1737">
            <w:pPr>
              <w:pStyle w:val="Default"/>
              <w:rPr>
                <w:rFonts w:asciiTheme="minorHAnsi" w:hAnsiTheme="minorHAnsi" w:cstheme="minorHAnsi"/>
                <w:sz w:val="22"/>
                <w:szCs w:val="22"/>
              </w:rPr>
            </w:pPr>
          </w:p>
          <w:p w:rsidR="00D622B3" w:rsidRPr="007E1737" w:rsidRDefault="00990AE8" w:rsidP="00DA083F">
            <w:pPr>
              <w:pStyle w:val="a9"/>
              <w:tabs>
                <w:tab w:val="left" w:pos="374"/>
              </w:tabs>
              <w:spacing w:line="240" w:lineRule="auto"/>
              <w:ind w:right="176"/>
              <w:jc w:val="left"/>
              <w:rPr>
                <w:rFonts w:asciiTheme="minorHAnsi" w:hAnsiTheme="minorHAnsi" w:cstheme="minorHAnsi"/>
                <w:color w:val="000000"/>
                <w:sz w:val="22"/>
                <w:szCs w:val="22"/>
                <w:lang w:eastAsia="en-US"/>
              </w:rPr>
            </w:pPr>
            <w:r w:rsidRPr="007E1737">
              <w:rPr>
                <w:rFonts w:asciiTheme="minorHAnsi" w:hAnsiTheme="minorHAnsi" w:cstheme="minorHAnsi"/>
                <w:sz w:val="22"/>
                <w:szCs w:val="22"/>
              </w:rPr>
              <w:t>Αξιοποίηση των μαθηματικών σε καταστάσεις από την καθημερινότητα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4222"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3019" w:type="dxa"/>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r>
      <w:tr w:rsidR="00D622B3" w:rsidRPr="007E1737" w:rsidTr="00DA083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622B3" w:rsidRPr="007E1737" w:rsidRDefault="00D622B3" w:rsidP="007E1737">
            <w:pPr>
              <w:rPr>
                <w:rFonts w:eastAsia="Times New Roman" w:cstheme="minorHAnsi"/>
                <w:color w:val="000000"/>
              </w:rPr>
            </w:pPr>
          </w:p>
        </w:tc>
        <w:tc>
          <w:tcPr>
            <w:tcW w:w="143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rPr>
                <w:rFonts w:asciiTheme="minorHAnsi" w:hAnsiTheme="minorHAnsi" w:cstheme="minorHAnsi"/>
                <w:b/>
                <w:color w:val="000000"/>
                <w:sz w:val="22"/>
                <w:szCs w:val="22"/>
                <w:lang w:eastAsia="en-US"/>
              </w:rPr>
            </w:pPr>
            <w:r w:rsidRPr="007E1737">
              <w:rPr>
                <w:rFonts w:asciiTheme="minorHAnsi" w:hAnsiTheme="minorHAnsi" w:cstheme="minorHAnsi"/>
                <w:b/>
                <w:color w:val="000000"/>
                <w:sz w:val="22"/>
                <w:szCs w:val="22"/>
                <w:lang w:eastAsia="en-US"/>
              </w:rPr>
              <w:t>Συγκείμενο</w:t>
            </w:r>
          </w:p>
        </w:tc>
        <w:tc>
          <w:tcPr>
            <w:tcW w:w="4222" w:type="dxa"/>
            <w:tcBorders>
              <w:top w:val="single" w:sz="4" w:space="0" w:color="auto"/>
              <w:left w:val="single" w:sz="4" w:space="0" w:color="auto"/>
              <w:bottom w:val="single" w:sz="4" w:space="0" w:color="auto"/>
              <w:right w:val="single" w:sz="4" w:space="0" w:color="auto"/>
            </w:tcBorders>
            <w:hideMark/>
          </w:tcPr>
          <w:p w:rsidR="00D622B3" w:rsidRPr="007E1737" w:rsidRDefault="00110191" w:rsidP="000F1223">
            <w:pPr>
              <w:pStyle w:val="a9"/>
              <w:tabs>
                <w:tab w:val="left" w:pos="374"/>
              </w:tabs>
              <w:spacing w:line="240" w:lineRule="auto"/>
              <w:ind w:right="176"/>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Κ</w:t>
            </w:r>
            <w:r w:rsidR="00D622B3" w:rsidRPr="007E1737">
              <w:rPr>
                <w:rFonts w:asciiTheme="minorHAnsi" w:hAnsiTheme="minorHAnsi" w:cstheme="minorHAnsi"/>
                <w:color w:val="000000"/>
                <w:sz w:val="22"/>
                <w:szCs w:val="22"/>
                <w:lang w:eastAsia="en-US"/>
              </w:rPr>
              <w:t>οινων</w:t>
            </w:r>
            <w:r w:rsidR="000F1223">
              <w:rPr>
                <w:rFonts w:asciiTheme="minorHAnsi" w:hAnsiTheme="minorHAnsi" w:cstheme="minorHAnsi"/>
                <w:color w:val="000000"/>
                <w:sz w:val="22"/>
                <w:szCs w:val="22"/>
                <w:lang w:eastAsia="en-US"/>
              </w:rPr>
              <w:t>ικό/ο</w:t>
            </w:r>
            <w:r w:rsidR="00D622B3" w:rsidRPr="007E1737">
              <w:rPr>
                <w:rFonts w:asciiTheme="minorHAnsi" w:hAnsiTheme="minorHAnsi" w:cstheme="minorHAnsi"/>
                <w:color w:val="000000"/>
                <w:sz w:val="22"/>
                <w:szCs w:val="22"/>
                <w:lang w:eastAsia="en-US"/>
              </w:rPr>
              <w:t>ικονομ</w:t>
            </w:r>
            <w:r w:rsidR="000F1223">
              <w:rPr>
                <w:rFonts w:asciiTheme="minorHAnsi" w:hAnsiTheme="minorHAnsi" w:cstheme="minorHAnsi"/>
                <w:color w:val="000000"/>
                <w:sz w:val="22"/>
                <w:szCs w:val="22"/>
                <w:lang w:eastAsia="en-US"/>
              </w:rPr>
              <w:t>ικό</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622B3" w:rsidRPr="007E1737" w:rsidRDefault="00D622B3" w:rsidP="007E1737">
            <w:pPr>
              <w:pStyle w:val="a9"/>
              <w:tabs>
                <w:tab w:val="left" w:pos="374"/>
              </w:tabs>
              <w:spacing w:line="240" w:lineRule="auto"/>
              <w:ind w:right="178"/>
              <w:rPr>
                <w:rFonts w:asciiTheme="minorHAnsi" w:hAnsiTheme="minorHAnsi" w:cstheme="minorHAnsi"/>
                <w:color w:val="000000"/>
                <w:sz w:val="22"/>
                <w:szCs w:val="22"/>
                <w:highlight w:val="yellow"/>
                <w:lang w:eastAsia="en-US"/>
              </w:rPr>
            </w:pPr>
          </w:p>
        </w:tc>
        <w:tc>
          <w:tcPr>
            <w:tcW w:w="3019" w:type="dxa"/>
            <w:tcBorders>
              <w:top w:val="single" w:sz="4" w:space="0" w:color="auto"/>
              <w:left w:val="single" w:sz="4" w:space="0" w:color="auto"/>
              <w:bottom w:val="single" w:sz="4" w:space="0" w:color="auto"/>
              <w:right w:val="single" w:sz="4" w:space="0" w:color="auto"/>
            </w:tcBorders>
            <w:hideMark/>
          </w:tcPr>
          <w:p w:rsidR="00D622B3" w:rsidRPr="007E1737" w:rsidRDefault="00545803" w:rsidP="008D489B">
            <w:pPr>
              <w:rPr>
                <w:rFonts w:cstheme="minorHAnsi"/>
              </w:rPr>
            </w:pPr>
            <w:r w:rsidRPr="001E21FF">
              <w:rPr>
                <w:i/>
              </w:rPr>
              <w:t>Η δραστηριότητα μπορεί να επεκταθεί με τα πραγματικά πληθυσμιακά δεδομένα (στρογγυλοποιημένα) και περαιτέρω με την πυκνότητα του πληθυσμού, δηλαδή τ</w:t>
            </w:r>
            <w:r w:rsidR="008D489B">
              <w:rPr>
                <w:i/>
              </w:rPr>
              <w:t>ο</w:t>
            </w:r>
            <w:r w:rsidRPr="001E21FF">
              <w:rPr>
                <w:i/>
              </w:rPr>
              <w:t xml:space="preserve"> λόγο των κατοίκων προς την έκταση των ηπείρων ή και σε άλλους σχετικούς υπολογισμούς  χρησιμοποιώντας τα δεδομένα και τους μαθηματικούς υπολογισμούς που μπορούν τα παιδιά να κάνουν</w:t>
            </w:r>
            <w:r>
              <w:rPr>
                <w:i/>
              </w:rPr>
              <w:t>.</w:t>
            </w:r>
          </w:p>
        </w:tc>
      </w:tr>
    </w:tbl>
    <w:p w:rsidR="00545803" w:rsidRDefault="00545803" w:rsidP="001E21FF">
      <w:pPr>
        <w:autoSpaceDE w:val="0"/>
        <w:autoSpaceDN w:val="0"/>
        <w:adjustRightInd w:val="0"/>
        <w:spacing w:before="120" w:after="120"/>
        <w:rPr>
          <w:rFonts w:ascii="Calibri" w:hAnsi="Calibri" w:cs="Calibri"/>
          <w:color w:val="000000" w:themeColor="text1"/>
        </w:rPr>
      </w:pPr>
    </w:p>
    <w:p w:rsidR="00D622B3" w:rsidRPr="001E21FF" w:rsidRDefault="00D622B3" w:rsidP="001E21FF">
      <w:pPr>
        <w:autoSpaceDE w:val="0"/>
        <w:autoSpaceDN w:val="0"/>
        <w:adjustRightInd w:val="0"/>
        <w:spacing w:before="120" w:after="120"/>
        <w:rPr>
          <w:rFonts w:ascii="Calibri" w:hAnsi="Calibri" w:cs="Calibri"/>
          <w:color w:val="000000" w:themeColor="text1"/>
        </w:rPr>
      </w:pPr>
      <w:r w:rsidRPr="00BA7265">
        <w:rPr>
          <w:rFonts w:ascii="Calibri" w:hAnsi="Calibri" w:cs="Calibri"/>
          <w:color w:val="000000" w:themeColor="text1"/>
        </w:rPr>
        <w:t>Το 2013, ο συνολικός πληθυσμός της γης ήταν περίπου 7.000.000.000 κάτοικοι</w:t>
      </w:r>
      <w:r w:rsidR="001E21FF" w:rsidRPr="001E21FF">
        <w:rPr>
          <w:rFonts w:ascii="Calibri" w:hAnsi="Calibri" w:cs="Calibri"/>
          <w:color w:val="000000" w:themeColor="text1"/>
        </w:rPr>
        <w:t xml:space="preserve"> </w:t>
      </w:r>
      <w:r w:rsidRPr="00BA7265">
        <w:rPr>
          <w:rFonts w:ascii="Calibri" w:hAnsi="Calibri" w:cs="Calibri"/>
          <w:color w:val="000000" w:themeColor="text1"/>
        </w:rPr>
        <w:t>. Φανταστείτε ότι θέλουμε να φτιάξουμε ένα χωριό με πληθυσμό ακριβώς 100 κατοίκους</w:t>
      </w:r>
      <w:r w:rsidR="001E21FF" w:rsidRPr="001E21FF">
        <w:rPr>
          <w:rFonts w:ascii="Calibri" w:hAnsi="Calibri" w:cs="Calibri"/>
          <w:color w:val="000000" w:themeColor="text1"/>
        </w:rPr>
        <w:t xml:space="preserve"> </w:t>
      </w:r>
      <w:r w:rsidR="001E21FF" w:rsidRPr="001E21FF">
        <w:rPr>
          <w:rFonts w:ascii="Calibri" w:hAnsi="Calibri" w:cs="Calibri"/>
          <w:color w:val="000000" w:themeColor="text1"/>
          <w:sz w:val="18"/>
          <w:szCs w:val="18"/>
        </w:rPr>
        <w:t xml:space="preserve">(πηγή: </w:t>
      </w:r>
      <w:hyperlink r:id="rId13" w:history="1">
        <w:r w:rsidR="001E21FF" w:rsidRPr="001E21FF">
          <w:rPr>
            <w:rStyle w:val="-"/>
            <w:rFonts w:ascii="Calibri" w:hAnsi="Calibri" w:cs="Calibri"/>
            <w:sz w:val="18"/>
            <w:szCs w:val="18"/>
          </w:rPr>
          <w:t>https://www.populationdata.net/2013/03/23/si-le-monde-etait-un-village-2013/</w:t>
        </w:r>
      </w:hyperlink>
      <w:r w:rsidR="001E21FF" w:rsidRPr="001E21FF">
        <w:rPr>
          <w:rFonts w:ascii="Calibri" w:hAnsi="Calibri" w:cs="Calibri"/>
          <w:color w:val="000000" w:themeColor="text1"/>
          <w:sz w:val="18"/>
          <w:szCs w:val="18"/>
        </w:rPr>
        <w:t>)</w:t>
      </w:r>
      <w:r w:rsidRPr="00BA7265">
        <w:rPr>
          <w:rFonts w:ascii="Calibri" w:hAnsi="Calibri" w:cs="Calibri"/>
          <w:color w:val="000000" w:themeColor="text1"/>
        </w:rPr>
        <w:t>. Στην συγκρότηση του πληθυσμού θα συμμετέχουν αναλογικά άνθρωποι από όλες τις ηπείρους. Με άλλα λόγια μπορούμε να «σμικρύνουμε» αναλογικά τον πληθυσμό της γης σε ένα χωριό με πληθυσμό ακριβώς 100 κάτοικους. Οι κάτοικοι, λοιπόν, του παγκόσμιου αυτού χωριού θα είναι</w:t>
      </w:r>
      <w:r w:rsidR="001E21FF" w:rsidRPr="001E21FF">
        <w:rPr>
          <w:rFonts w:ascii="Calibri" w:hAnsi="Calibri" w:cs="Calibri"/>
          <w:color w:val="000000" w:themeColor="text1"/>
        </w:rPr>
        <w:t xml:space="preserve"> </w:t>
      </w:r>
      <w:r w:rsidR="001E21FF" w:rsidRPr="001E21FF">
        <w:rPr>
          <w:rFonts w:ascii="Calibri" w:hAnsi="Calibri" w:cs="Calibri"/>
          <w:color w:val="000000" w:themeColor="text1"/>
          <w:sz w:val="18"/>
          <w:szCs w:val="18"/>
        </w:rPr>
        <w:t xml:space="preserve"> </w:t>
      </w:r>
      <w:r w:rsidR="001E21FF" w:rsidRPr="00BA7265">
        <w:rPr>
          <w:rFonts w:ascii="Calibri" w:hAnsi="Calibri" w:cs="Calibri"/>
          <w:color w:val="000000" w:themeColor="text1"/>
        </w:rPr>
        <w:t>:</w:t>
      </w:r>
    </w:p>
    <w:p w:rsidR="00D622B3" w:rsidRPr="00BA7265" w:rsidRDefault="00D622B3" w:rsidP="00D622B3">
      <w:pPr>
        <w:numPr>
          <w:ilvl w:val="0"/>
          <w:numId w:val="26"/>
        </w:numPr>
        <w:autoSpaceDE w:val="0"/>
        <w:autoSpaceDN w:val="0"/>
        <w:adjustRightInd w:val="0"/>
        <w:spacing w:before="120" w:after="120"/>
        <w:contextualSpacing/>
        <w:rPr>
          <w:rFonts w:ascii="Calibri" w:hAnsi="Calibri" w:cs="Calibri"/>
          <w:color w:val="000000" w:themeColor="text1"/>
        </w:rPr>
      </w:pPr>
      <w:r w:rsidRPr="00BA7265">
        <w:rPr>
          <w:rFonts w:ascii="Calibri" w:hAnsi="Calibri" w:cs="Calibri"/>
          <w:color w:val="000000" w:themeColor="text1"/>
        </w:rPr>
        <w:lastRenderedPageBreak/>
        <w:t>6</w:t>
      </w:r>
      <w:r w:rsidRPr="00BA7265">
        <w:rPr>
          <w:rFonts w:ascii="Calibri" w:hAnsi="Calibri" w:cs="Calibri"/>
          <w:color w:val="000000" w:themeColor="text1"/>
          <w:lang w:val="en-US"/>
        </w:rPr>
        <w:t>0</w:t>
      </w:r>
      <w:r w:rsidRPr="00BA7265">
        <w:rPr>
          <w:rFonts w:ascii="Calibri" w:hAnsi="Calibri" w:cs="Calibri"/>
          <w:color w:val="000000" w:themeColor="text1"/>
        </w:rPr>
        <w:t xml:space="preserve"> κάτοικοι από την Ασία</w:t>
      </w:r>
    </w:p>
    <w:p w:rsidR="00D622B3" w:rsidRPr="00BA7265" w:rsidRDefault="00D622B3" w:rsidP="00D622B3">
      <w:pPr>
        <w:numPr>
          <w:ilvl w:val="0"/>
          <w:numId w:val="26"/>
        </w:numPr>
        <w:autoSpaceDE w:val="0"/>
        <w:autoSpaceDN w:val="0"/>
        <w:adjustRightInd w:val="0"/>
        <w:spacing w:before="120" w:after="120"/>
        <w:contextualSpacing/>
        <w:rPr>
          <w:rFonts w:ascii="Calibri" w:hAnsi="Calibri" w:cs="Calibri"/>
          <w:color w:val="000000" w:themeColor="text1"/>
        </w:rPr>
      </w:pPr>
      <w:r w:rsidRPr="00BA7265">
        <w:rPr>
          <w:rFonts w:ascii="Calibri" w:hAnsi="Calibri" w:cs="Calibri"/>
          <w:color w:val="000000" w:themeColor="text1"/>
        </w:rPr>
        <w:t>1</w:t>
      </w:r>
      <w:r w:rsidRPr="00BA7265">
        <w:rPr>
          <w:rFonts w:ascii="Calibri" w:hAnsi="Calibri" w:cs="Calibri"/>
          <w:color w:val="000000" w:themeColor="text1"/>
          <w:lang w:val="en-US"/>
        </w:rPr>
        <w:t>5</w:t>
      </w:r>
      <w:r w:rsidRPr="00BA7265">
        <w:rPr>
          <w:rFonts w:ascii="Calibri" w:hAnsi="Calibri" w:cs="Calibri"/>
          <w:color w:val="000000" w:themeColor="text1"/>
        </w:rPr>
        <w:t xml:space="preserve"> κάτοικοι από την Αφρική</w:t>
      </w:r>
    </w:p>
    <w:p w:rsidR="00D622B3" w:rsidRPr="00BA7265" w:rsidRDefault="00D622B3" w:rsidP="00D622B3">
      <w:pPr>
        <w:numPr>
          <w:ilvl w:val="0"/>
          <w:numId w:val="26"/>
        </w:numPr>
        <w:autoSpaceDE w:val="0"/>
        <w:autoSpaceDN w:val="0"/>
        <w:adjustRightInd w:val="0"/>
        <w:spacing w:before="120" w:after="120"/>
        <w:contextualSpacing/>
        <w:rPr>
          <w:rFonts w:ascii="Calibri" w:hAnsi="Calibri" w:cs="Calibri"/>
          <w:color w:val="000000" w:themeColor="text1"/>
        </w:rPr>
      </w:pPr>
      <w:r w:rsidRPr="00BA7265">
        <w:rPr>
          <w:rFonts w:ascii="Calibri" w:hAnsi="Calibri" w:cs="Calibri"/>
          <w:color w:val="000000" w:themeColor="text1"/>
        </w:rPr>
        <w:t>1</w:t>
      </w:r>
      <w:r w:rsidRPr="00BA7265">
        <w:rPr>
          <w:rFonts w:ascii="Calibri" w:hAnsi="Calibri" w:cs="Calibri"/>
          <w:color w:val="000000" w:themeColor="text1"/>
          <w:lang w:val="en-US"/>
        </w:rPr>
        <w:t>1</w:t>
      </w:r>
      <w:r w:rsidRPr="00BA7265">
        <w:rPr>
          <w:rFonts w:ascii="Calibri" w:hAnsi="Calibri" w:cs="Calibri"/>
          <w:color w:val="000000" w:themeColor="text1"/>
        </w:rPr>
        <w:t xml:space="preserve"> κάτοικοι από την Ευρώπη</w:t>
      </w:r>
    </w:p>
    <w:p w:rsidR="00D622B3" w:rsidRPr="00BA7265" w:rsidRDefault="00D622B3" w:rsidP="00D622B3">
      <w:pPr>
        <w:numPr>
          <w:ilvl w:val="0"/>
          <w:numId w:val="26"/>
        </w:numPr>
        <w:autoSpaceDE w:val="0"/>
        <w:autoSpaceDN w:val="0"/>
        <w:adjustRightInd w:val="0"/>
        <w:spacing w:before="120" w:after="120"/>
        <w:contextualSpacing/>
        <w:rPr>
          <w:rFonts w:ascii="Calibri" w:hAnsi="Calibri" w:cs="Calibri"/>
          <w:color w:val="000000" w:themeColor="text1"/>
        </w:rPr>
      </w:pPr>
      <w:r w:rsidRPr="00BA7265">
        <w:rPr>
          <w:rFonts w:ascii="Calibri" w:hAnsi="Calibri" w:cs="Calibri"/>
          <w:color w:val="000000" w:themeColor="text1"/>
        </w:rPr>
        <w:t>13 κάτοικοι από την Αμερική</w:t>
      </w:r>
    </w:p>
    <w:p w:rsidR="00D622B3" w:rsidRPr="00BA7265" w:rsidRDefault="00D622B3" w:rsidP="00D622B3">
      <w:pPr>
        <w:numPr>
          <w:ilvl w:val="0"/>
          <w:numId w:val="26"/>
        </w:numPr>
        <w:autoSpaceDE w:val="0"/>
        <w:autoSpaceDN w:val="0"/>
        <w:adjustRightInd w:val="0"/>
        <w:spacing w:before="120" w:after="120"/>
        <w:contextualSpacing/>
        <w:rPr>
          <w:rFonts w:ascii="Calibri" w:hAnsi="Calibri" w:cs="Calibri"/>
          <w:color w:val="000000" w:themeColor="text1"/>
        </w:rPr>
      </w:pPr>
      <w:r w:rsidRPr="00BA7265">
        <w:rPr>
          <w:rFonts w:ascii="Calibri" w:hAnsi="Calibri" w:cs="Calibri"/>
          <w:color w:val="000000" w:themeColor="text1"/>
        </w:rPr>
        <w:t>1 κάτοικος από την Αυστραλία</w:t>
      </w:r>
    </w:p>
    <w:p w:rsidR="00FB26F9" w:rsidRPr="001E21FF" w:rsidRDefault="001E21FF" w:rsidP="00FB26F9">
      <w:pPr>
        <w:autoSpaceDE w:val="0"/>
        <w:autoSpaceDN w:val="0"/>
        <w:adjustRightInd w:val="0"/>
        <w:spacing w:before="120" w:after="120"/>
        <w:rPr>
          <w:rFonts w:ascii="Calibri" w:hAnsi="Calibri" w:cs="Calibri"/>
          <w:color w:val="000000" w:themeColor="text1"/>
        </w:rPr>
      </w:pPr>
      <w:r w:rsidRPr="001E21FF">
        <w:rPr>
          <w:rFonts w:ascii="Calibri" w:hAnsi="Calibri" w:cs="Calibri"/>
          <w:color w:val="000000" w:themeColor="text1"/>
        </w:rPr>
        <w:t>(</w:t>
      </w:r>
      <w:r w:rsidR="00FB26F9">
        <w:rPr>
          <w:rFonts w:ascii="Calibri" w:hAnsi="Calibri" w:cs="Calibri"/>
          <w:color w:val="000000" w:themeColor="text1"/>
        </w:rPr>
        <w:t>Μπορεί</w:t>
      </w:r>
      <w:r w:rsidR="008D489B">
        <w:rPr>
          <w:rFonts w:ascii="Calibri" w:hAnsi="Calibri" w:cs="Calibri"/>
          <w:color w:val="000000" w:themeColor="text1"/>
        </w:rPr>
        <w:t xml:space="preserve">τε να δείτε </w:t>
      </w:r>
      <w:r w:rsidR="00FB26F9">
        <w:rPr>
          <w:rFonts w:ascii="Calibri" w:hAnsi="Calibri" w:cs="Calibri"/>
          <w:color w:val="000000" w:themeColor="text1"/>
        </w:rPr>
        <w:t xml:space="preserve">την κατανομή αυτή επιλέγοντας ένα «βολικό» γράφημα στο </w:t>
      </w:r>
      <w:r w:rsidR="00FB26F9">
        <w:rPr>
          <w:rFonts w:ascii="Calibri" w:hAnsi="Calibri" w:cs="Calibri"/>
          <w:color w:val="000000" w:themeColor="text1"/>
          <w:lang w:val="en-US"/>
        </w:rPr>
        <w:t>excel</w:t>
      </w:r>
      <w:r w:rsidRPr="001E21FF">
        <w:rPr>
          <w:rFonts w:ascii="Calibri" w:hAnsi="Calibri" w:cs="Calibri"/>
          <w:color w:val="000000" w:themeColor="text1"/>
        </w:rPr>
        <w:t>)</w:t>
      </w:r>
    </w:p>
    <w:p w:rsidR="00FB26F9" w:rsidRDefault="00FB26F9" w:rsidP="00FB26F9">
      <w:pPr>
        <w:autoSpaceDE w:val="0"/>
        <w:autoSpaceDN w:val="0"/>
        <w:adjustRightInd w:val="0"/>
        <w:spacing w:before="120" w:after="120"/>
        <w:rPr>
          <w:rFonts w:ascii="Calibri" w:hAnsi="Calibri" w:cs="Calibri"/>
          <w:color w:val="000000" w:themeColor="text1"/>
        </w:rPr>
      </w:pPr>
      <w:r>
        <w:rPr>
          <w:rFonts w:ascii="Calibri" w:hAnsi="Calibri" w:cs="Calibri"/>
          <w:color w:val="000000" w:themeColor="text1"/>
        </w:rPr>
        <w:t>Ο Γιώργος διαφωνεί με την προτεινόμενη σύνθεση του πληθυσμού και υποστηρίζει: "Πώς προέκυψαν αυτοί οι αριθμοί;  Στην Αυστραλία ζουν εκατομμύρια άνθρωποι. Δεν μπορεί υπάρχει μόνον ένας κάτοικος στο παγκόσμιο χωριό από την Αυστραλία, επίσης αρκετοί άνθρωποι ζουν και στην Ανταρκτική, γιατί δεν συμπεριλαμβάνονται στο χωριό;"</w:t>
      </w:r>
    </w:p>
    <w:p w:rsidR="00FB26F9" w:rsidRDefault="00FB26F9" w:rsidP="00FB26F9">
      <w:pPr>
        <w:autoSpaceDE w:val="0"/>
        <w:autoSpaceDN w:val="0"/>
        <w:adjustRightInd w:val="0"/>
        <w:spacing w:before="120" w:after="120"/>
        <w:rPr>
          <w:rFonts w:ascii="Calibri" w:hAnsi="Calibri" w:cs="Calibri"/>
          <w:color w:val="000000" w:themeColor="text1"/>
        </w:rPr>
      </w:pPr>
      <w:r w:rsidRPr="00617861">
        <w:rPr>
          <w:rFonts w:ascii="Calibri" w:hAnsi="Calibri" w:cs="Calibri"/>
          <w:color w:val="000000" w:themeColor="text1"/>
        </w:rPr>
        <w:t>Γιατί νομίζε</w:t>
      </w:r>
      <w:r w:rsidR="008D489B">
        <w:rPr>
          <w:rFonts w:ascii="Calibri" w:hAnsi="Calibri" w:cs="Calibri"/>
          <w:color w:val="000000" w:themeColor="text1"/>
        </w:rPr>
        <w:t>τε</w:t>
      </w:r>
      <w:r w:rsidRPr="00617861">
        <w:rPr>
          <w:rFonts w:ascii="Calibri" w:hAnsi="Calibri" w:cs="Calibri"/>
          <w:color w:val="000000" w:themeColor="text1"/>
        </w:rPr>
        <w:t xml:space="preserve"> ότι συμβαίνει αυτό; </w:t>
      </w:r>
      <w:r w:rsidR="008D489B">
        <w:rPr>
          <w:rFonts w:ascii="Calibri" w:hAnsi="Calibri" w:cs="Calibri"/>
          <w:color w:val="000000" w:themeColor="text1"/>
        </w:rPr>
        <w:t>Συζητήστε το στην ομάδα σας και χ</w:t>
      </w:r>
      <w:r w:rsidR="008D489B" w:rsidRPr="00617861">
        <w:rPr>
          <w:rFonts w:ascii="Calibri" w:hAnsi="Calibri" w:cs="Calibri"/>
          <w:color w:val="000000" w:themeColor="text1"/>
        </w:rPr>
        <w:t>ρησιμοποιήσ</w:t>
      </w:r>
      <w:r w:rsidR="008D489B">
        <w:rPr>
          <w:rFonts w:ascii="Calibri" w:hAnsi="Calibri" w:cs="Calibri"/>
          <w:color w:val="000000" w:themeColor="text1"/>
        </w:rPr>
        <w:t>τ</w:t>
      </w:r>
      <w:r w:rsidR="008D489B" w:rsidRPr="00617861">
        <w:rPr>
          <w:rFonts w:ascii="Calibri" w:hAnsi="Calibri" w:cs="Calibri"/>
          <w:color w:val="000000" w:themeColor="text1"/>
        </w:rPr>
        <w:t>ε</w:t>
      </w:r>
      <w:r w:rsidRPr="00617861">
        <w:rPr>
          <w:rFonts w:ascii="Calibri" w:hAnsi="Calibri" w:cs="Calibri"/>
          <w:color w:val="000000" w:themeColor="text1"/>
        </w:rPr>
        <w:t xml:space="preserve"> μαθηματικά για να </w:t>
      </w:r>
      <w:r w:rsidR="008D489B">
        <w:rPr>
          <w:rFonts w:ascii="Calibri" w:hAnsi="Calibri" w:cs="Calibri"/>
          <w:color w:val="000000" w:themeColor="text1"/>
        </w:rPr>
        <w:t xml:space="preserve">πείσετε </w:t>
      </w:r>
      <w:r w:rsidR="001E21FF">
        <w:rPr>
          <w:rFonts w:ascii="Calibri" w:hAnsi="Calibri" w:cs="Calibri"/>
          <w:color w:val="000000" w:themeColor="text1"/>
        </w:rPr>
        <w:t xml:space="preserve">τον </w:t>
      </w:r>
      <w:r w:rsidR="00545803">
        <w:rPr>
          <w:rFonts w:ascii="Calibri" w:hAnsi="Calibri" w:cs="Calibri"/>
          <w:color w:val="000000" w:themeColor="text1"/>
        </w:rPr>
        <w:t>Γιώργο</w:t>
      </w:r>
      <w:r w:rsidRPr="00617861">
        <w:rPr>
          <w:rFonts w:ascii="Calibri" w:hAnsi="Calibri" w:cs="Calibri"/>
          <w:color w:val="000000" w:themeColor="text1"/>
        </w:rPr>
        <w:t xml:space="preserve"> ότι κάτι τέτοιο είναι δυνατό να συμβεί.</w:t>
      </w:r>
    </w:p>
    <w:p w:rsidR="00FB26F9" w:rsidRPr="001E21FF" w:rsidRDefault="00FB26F9" w:rsidP="001E21FF">
      <w:pPr>
        <w:pStyle w:val="a4"/>
        <w:numPr>
          <w:ilvl w:val="0"/>
          <w:numId w:val="30"/>
        </w:numPr>
        <w:autoSpaceDE w:val="0"/>
        <w:autoSpaceDN w:val="0"/>
        <w:adjustRightInd w:val="0"/>
        <w:spacing w:before="120" w:after="120"/>
        <w:rPr>
          <w:rFonts w:ascii="Calibri" w:hAnsi="Calibri" w:cs="Calibri"/>
          <w:color w:val="000000" w:themeColor="text1"/>
        </w:rPr>
      </w:pPr>
      <w:r w:rsidRPr="001E21FF">
        <w:rPr>
          <w:rFonts w:ascii="Calibri" w:hAnsi="Calibri" w:cs="Calibri"/>
          <w:color w:val="000000" w:themeColor="text1"/>
        </w:rPr>
        <w:t>Είναι ο αριθμός των κατοίκων σε κάθε ήπειρο ανάλογος με την έκταση της κάθε ηπείρου (πυκνότητα του πληθυσμού); Τι θα μπορούσ</w:t>
      </w:r>
      <w:r w:rsidR="008D489B">
        <w:rPr>
          <w:rFonts w:ascii="Calibri" w:hAnsi="Calibri" w:cs="Calibri"/>
          <w:color w:val="000000" w:themeColor="text1"/>
        </w:rPr>
        <w:t xml:space="preserve">αμε να κάνουμε για να απαντήσουμε σ' </w:t>
      </w:r>
      <w:r w:rsidRPr="001E21FF">
        <w:rPr>
          <w:rFonts w:ascii="Calibri" w:hAnsi="Calibri" w:cs="Calibri"/>
          <w:color w:val="000000" w:themeColor="text1"/>
        </w:rPr>
        <w:t>αυτήν την ε</w:t>
      </w:r>
      <w:r w:rsidR="008D489B">
        <w:rPr>
          <w:rFonts w:ascii="Calibri" w:hAnsi="Calibri" w:cs="Calibri"/>
          <w:color w:val="000000" w:themeColor="text1"/>
        </w:rPr>
        <w:t xml:space="preserve">ρώτηση; Τι συμπεράσματα μπορούμε να βγάλουμε </w:t>
      </w:r>
      <w:r w:rsidRPr="001E21FF">
        <w:rPr>
          <w:rFonts w:ascii="Calibri" w:hAnsi="Calibri" w:cs="Calibri"/>
          <w:color w:val="000000" w:themeColor="text1"/>
        </w:rPr>
        <w:t>από την απάντηση αυτή;</w:t>
      </w:r>
    </w:p>
    <w:p w:rsidR="00545803" w:rsidRPr="001E21FF" w:rsidRDefault="00545803">
      <w:pPr>
        <w:rPr>
          <w:rStyle w:val="jlqj4b"/>
          <w:i/>
        </w:rPr>
      </w:pPr>
    </w:p>
    <w:sectPr w:rsidR="00545803" w:rsidRPr="001E21FF" w:rsidSect="006873A7">
      <w:pgSz w:w="16838" w:h="11906" w:orient="landscape"/>
      <w:pgMar w:top="1134" w:right="1440"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BACGL+BookAntiqua">
    <w:altName w:val="Book Antiqua"/>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B363B84"/>
    <w:name w:val="WW8Num2"/>
    <w:lvl w:ilvl="0">
      <w:start w:val="1"/>
      <w:numFmt w:val="decimal"/>
      <w:lvlText w:val="Σ%1."/>
      <w:lvlJc w:val="left"/>
      <w:pPr>
        <w:tabs>
          <w:tab w:val="num" w:pos="-360"/>
        </w:tabs>
        <w:ind w:left="360" w:hanging="360"/>
      </w:pPr>
      <w:rPr>
        <w:rFonts w:cs="Times New Roman"/>
        <w:i/>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nsid w:val="05210439"/>
    <w:multiLevelType w:val="hybridMultilevel"/>
    <w:tmpl w:val="5060CE22"/>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2">
    <w:nsid w:val="0555434A"/>
    <w:multiLevelType w:val="hybridMultilevel"/>
    <w:tmpl w:val="4F746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6D5579A"/>
    <w:multiLevelType w:val="hybridMultilevel"/>
    <w:tmpl w:val="1A22E9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12D3672B"/>
    <w:multiLevelType w:val="hybridMultilevel"/>
    <w:tmpl w:val="655A9EFE"/>
    <w:lvl w:ilvl="0" w:tplc="04080003">
      <w:start w:val="1"/>
      <w:numFmt w:val="bullet"/>
      <w:lvlText w:val="o"/>
      <w:lvlJc w:val="left"/>
      <w:pPr>
        <w:ind w:left="2160" w:hanging="360"/>
      </w:pPr>
      <w:rPr>
        <w:rFonts w:ascii="Courier New" w:hAnsi="Courier New" w:cs="Courier New"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5">
    <w:nsid w:val="13264AE8"/>
    <w:multiLevelType w:val="hybridMultilevel"/>
    <w:tmpl w:val="EBDE2838"/>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6">
    <w:nsid w:val="1575511E"/>
    <w:multiLevelType w:val="hybridMultilevel"/>
    <w:tmpl w:val="E05A8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6FF67A1"/>
    <w:multiLevelType w:val="hybridMultilevel"/>
    <w:tmpl w:val="75A80A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84567E"/>
    <w:multiLevelType w:val="hybridMultilevel"/>
    <w:tmpl w:val="593E00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4B0084"/>
    <w:multiLevelType w:val="hybridMultilevel"/>
    <w:tmpl w:val="D78EFC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C72222"/>
    <w:multiLevelType w:val="hybridMultilevel"/>
    <w:tmpl w:val="0AE2E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9A267E"/>
    <w:multiLevelType w:val="hybridMultilevel"/>
    <w:tmpl w:val="E4AE9578"/>
    <w:lvl w:ilvl="0" w:tplc="04080001">
      <w:start w:val="1"/>
      <w:numFmt w:val="bullet"/>
      <w:lvlText w:val=""/>
      <w:lvlJc w:val="left"/>
      <w:pPr>
        <w:ind w:left="720" w:hanging="360"/>
      </w:pPr>
      <w:rPr>
        <w:rFonts w:ascii="Symbol" w:hAnsi="Symbol" w:hint="default"/>
      </w:rPr>
    </w:lvl>
    <w:lvl w:ilvl="1" w:tplc="909073AA">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4B6C50"/>
    <w:multiLevelType w:val="hybridMultilevel"/>
    <w:tmpl w:val="1840CB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499481E"/>
    <w:multiLevelType w:val="hybridMultilevel"/>
    <w:tmpl w:val="EBCA6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529615C"/>
    <w:multiLevelType w:val="hybridMultilevel"/>
    <w:tmpl w:val="944001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453898"/>
    <w:multiLevelType w:val="hybridMultilevel"/>
    <w:tmpl w:val="D942709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2C14319D"/>
    <w:multiLevelType w:val="hybridMultilevel"/>
    <w:tmpl w:val="B5D094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1A13B6B"/>
    <w:multiLevelType w:val="hybridMultilevel"/>
    <w:tmpl w:val="8952B122"/>
    <w:lvl w:ilvl="0" w:tplc="04080001">
      <w:start w:val="1"/>
      <w:numFmt w:val="bullet"/>
      <w:lvlText w:val=""/>
      <w:lvlJc w:val="left"/>
      <w:pPr>
        <w:ind w:left="775" w:hanging="360"/>
      </w:pPr>
      <w:rPr>
        <w:rFonts w:ascii="Symbol" w:hAnsi="Symbol"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18">
    <w:nsid w:val="3AC4292C"/>
    <w:multiLevelType w:val="hybridMultilevel"/>
    <w:tmpl w:val="632E6B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6461F8B"/>
    <w:multiLevelType w:val="hybridMultilevel"/>
    <w:tmpl w:val="92E26E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F70017"/>
    <w:multiLevelType w:val="hybridMultilevel"/>
    <w:tmpl w:val="38B293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B7E6A2C"/>
    <w:multiLevelType w:val="hybridMultilevel"/>
    <w:tmpl w:val="E146D9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2831C7"/>
    <w:multiLevelType w:val="hybridMultilevel"/>
    <w:tmpl w:val="93FA58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EB6130"/>
    <w:multiLevelType w:val="hybridMultilevel"/>
    <w:tmpl w:val="40265182"/>
    <w:lvl w:ilvl="0" w:tplc="BC908596">
      <w:start w:val="1"/>
      <w:numFmt w:val="decimal"/>
      <w:lvlText w:val="%1."/>
      <w:lvlJc w:val="left"/>
      <w:pPr>
        <w:ind w:left="720" w:hanging="360"/>
      </w:pPr>
      <w:rPr>
        <w:rFonts w:asciiTheme="minorHAnsi" w:eastAsiaTheme="minorHAnsi" w:hAnsiTheme="minorHAnsi" w:cstheme="minorHAnsi" w:hint="default"/>
        <w:i/>
        <w:color w:val="0070C0"/>
        <w:sz w:val="22"/>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D94049"/>
    <w:multiLevelType w:val="hybridMultilevel"/>
    <w:tmpl w:val="03564968"/>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25">
    <w:nsid w:val="616B0225"/>
    <w:multiLevelType w:val="hybridMultilevel"/>
    <w:tmpl w:val="D8CC8B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71679B7"/>
    <w:multiLevelType w:val="hybridMultilevel"/>
    <w:tmpl w:val="72CED85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6BCA6F62"/>
    <w:multiLevelType w:val="hybridMultilevel"/>
    <w:tmpl w:val="E03A8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E573DDD"/>
    <w:multiLevelType w:val="hybridMultilevel"/>
    <w:tmpl w:val="2CDC6D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4344589"/>
    <w:multiLevelType w:val="hybridMultilevel"/>
    <w:tmpl w:val="BDA2A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C9023A"/>
    <w:multiLevelType w:val="hybridMultilevel"/>
    <w:tmpl w:val="521A2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6"/>
  </w:num>
  <w:num w:numId="4">
    <w:abstractNumId w:val="22"/>
  </w:num>
  <w:num w:numId="5">
    <w:abstractNumId w:val="13"/>
  </w:num>
  <w:num w:numId="6">
    <w:abstractNumId w:val="21"/>
  </w:num>
  <w:num w:numId="7">
    <w:abstractNumId w:val="5"/>
  </w:num>
  <w:num w:numId="8">
    <w:abstractNumId w:val="10"/>
  </w:num>
  <w:num w:numId="9">
    <w:abstractNumId w:val="8"/>
  </w:num>
  <w:num w:numId="10">
    <w:abstractNumId w:val="20"/>
  </w:num>
  <w:num w:numId="11">
    <w:abstractNumId w:val="28"/>
  </w:num>
  <w:num w:numId="12">
    <w:abstractNumId w:val="25"/>
  </w:num>
  <w:num w:numId="13">
    <w:abstractNumId w:val="27"/>
  </w:num>
  <w:num w:numId="14">
    <w:abstractNumId w:val="29"/>
  </w:num>
  <w:num w:numId="15">
    <w:abstractNumId w:val="19"/>
  </w:num>
  <w:num w:numId="16">
    <w:abstractNumId w:val="12"/>
  </w:num>
  <w:num w:numId="17">
    <w:abstractNumId w:val="24"/>
  </w:num>
  <w:num w:numId="18">
    <w:abstractNumId w:val="1"/>
  </w:num>
  <w:num w:numId="19">
    <w:abstractNumId w:val="30"/>
  </w:num>
  <w:num w:numId="20">
    <w:abstractNumId w:val="11"/>
  </w:num>
  <w:num w:numId="21">
    <w:abstractNumId w:val="4"/>
  </w:num>
  <w:num w:numId="22">
    <w:abstractNumId w:val="2"/>
  </w:num>
  <w:num w:numId="23">
    <w:abstractNumId w:val="17"/>
  </w:num>
  <w:num w:numId="24">
    <w:abstractNumId w:val="7"/>
  </w:num>
  <w:num w:numId="25">
    <w:abstractNumId w:val="3"/>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9"/>
  </w:num>
  <w:num w:numId="30">
    <w:abstractNumId w:val="1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44B79"/>
    <w:rsid w:val="00003AC4"/>
    <w:rsid w:val="00006809"/>
    <w:rsid w:val="00011753"/>
    <w:rsid w:val="000118A0"/>
    <w:rsid w:val="00017433"/>
    <w:rsid w:val="00020A90"/>
    <w:rsid w:val="000267B2"/>
    <w:rsid w:val="000279B7"/>
    <w:rsid w:val="00027F1B"/>
    <w:rsid w:val="00035E84"/>
    <w:rsid w:val="000362DA"/>
    <w:rsid w:val="0003707A"/>
    <w:rsid w:val="00040CE6"/>
    <w:rsid w:val="00041FA4"/>
    <w:rsid w:val="00045624"/>
    <w:rsid w:val="00046DE2"/>
    <w:rsid w:val="00054E16"/>
    <w:rsid w:val="0005547F"/>
    <w:rsid w:val="00055CE4"/>
    <w:rsid w:val="000619CE"/>
    <w:rsid w:val="00067C17"/>
    <w:rsid w:val="00071BE4"/>
    <w:rsid w:val="00075736"/>
    <w:rsid w:val="00075F0D"/>
    <w:rsid w:val="00077CFE"/>
    <w:rsid w:val="0008242A"/>
    <w:rsid w:val="00094330"/>
    <w:rsid w:val="0009602A"/>
    <w:rsid w:val="000A1D9B"/>
    <w:rsid w:val="000A3026"/>
    <w:rsid w:val="000A6E85"/>
    <w:rsid w:val="000B0601"/>
    <w:rsid w:val="000B0DF2"/>
    <w:rsid w:val="000B152F"/>
    <w:rsid w:val="000B1E2D"/>
    <w:rsid w:val="000B5B3D"/>
    <w:rsid w:val="000C03FD"/>
    <w:rsid w:val="000C1B68"/>
    <w:rsid w:val="000C481F"/>
    <w:rsid w:val="000C5BF6"/>
    <w:rsid w:val="000D25BB"/>
    <w:rsid w:val="000D36B0"/>
    <w:rsid w:val="000D5115"/>
    <w:rsid w:val="000E503E"/>
    <w:rsid w:val="000E6A43"/>
    <w:rsid w:val="000E7007"/>
    <w:rsid w:val="000E71F0"/>
    <w:rsid w:val="000E79FF"/>
    <w:rsid w:val="000F1223"/>
    <w:rsid w:val="000F1592"/>
    <w:rsid w:val="000F552E"/>
    <w:rsid w:val="001000BB"/>
    <w:rsid w:val="00100DC5"/>
    <w:rsid w:val="00101ADB"/>
    <w:rsid w:val="00102F21"/>
    <w:rsid w:val="00103460"/>
    <w:rsid w:val="001046F4"/>
    <w:rsid w:val="001052A3"/>
    <w:rsid w:val="00110191"/>
    <w:rsid w:val="00111BBC"/>
    <w:rsid w:val="001132D0"/>
    <w:rsid w:val="0011769F"/>
    <w:rsid w:val="00120DC0"/>
    <w:rsid w:val="001232F6"/>
    <w:rsid w:val="00123837"/>
    <w:rsid w:val="00125529"/>
    <w:rsid w:val="001323A5"/>
    <w:rsid w:val="00133874"/>
    <w:rsid w:val="001363DD"/>
    <w:rsid w:val="00140CC7"/>
    <w:rsid w:val="00150E9A"/>
    <w:rsid w:val="00152AFC"/>
    <w:rsid w:val="001530E9"/>
    <w:rsid w:val="001555AE"/>
    <w:rsid w:val="0016078C"/>
    <w:rsid w:val="00161453"/>
    <w:rsid w:val="00161C8A"/>
    <w:rsid w:val="00162E0B"/>
    <w:rsid w:val="001638AC"/>
    <w:rsid w:val="00173104"/>
    <w:rsid w:val="00174CFF"/>
    <w:rsid w:val="00175415"/>
    <w:rsid w:val="00180B8D"/>
    <w:rsid w:val="00183200"/>
    <w:rsid w:val="00183247"/>
    <w:rsid w:val="00183C0C"/>
    <w:rsid w:val="00183FD8"/>
    <w:rsid w:val="0019759E"/>
    <w:rsid w:val="00197818"/>
    <w:rsid w:val="001A0658"/>
    <w:rsid w:val="001A5952"/>
    <w:rsid w:val="001B15FB"/>
    <w:rsid w:val="001B1679"/>
    <w:rsid w:val="001B3A08"/>
    <w:rsid w:val="001C06B1"/>
    <w:rsid w:val="001C06EB"/>
    <w:rsid w:val="001C797A"/>
    <w:rsid w:val="001C7B8B"/>
    <w:rsid w:val="001C7C24"/>
    <w:rsid w:val="001D1695"/>
    <w:rsid w:val="001D2864"/>
    <w:rsid w:val="001D4029"/>
    <w:rsid w:val="001D583C"/>
    <w:rsid w:val="001D6E51"/>
    <w:rsid w:val="001E21FF"/>
    <w:rsid w:val="001E2E55"/>
    <w:rsid w:val="001E2FCF"/>
    <w:rsid w:val="001E3107"/>
    <w:rsid w:val="001F122B"/>
    <w:rsid w:val="001F13E9"/>
    <w:rsid w:val="001F32DF"/>
    <w:rsid w:val="001F44BB"/>
    <w:rsid w:val="001F53A8"/>
    <w:rsid w:val="002009F8"/>
    <w:rsid w:val="0020188A"/>
    <w:rsid w:val="00203CC2"/>
    <w:rsid w:val="00203F28"/>
    <w:rsid w:val="00206E51"/>
    <w:rsid w:val="00210EBB"/>
    <w:rsid w:val="00212974"/>
    <w:rsid w:val="00212A37"/>
    <w:rsid w:val="0021384C"/>
    <w:rsid w:val="0021403D"/>
    <w:rsid w:val="00215767"/>
    <w:rsid w:val="00215F2D"/>
    <w:rsid w:val="00216093"/>
    <w:rsid w:val="002168ED"/>
    <w:rsid w:val="002174D6"/>
    <w:rsid w:val="00220872"/>
    <w:rsid w:val="00221054"/>
    <w:rsid w:val="00224A44"/>
    <w:rsid w:val="0022678A"/>
    <w:rsid w:val="00232618"/>
    <w:rsid w:val="0023281E"/>
    <w:rsid w:val="00232FED"/>
    <w:rsid w:val="00233F46"/>
    <w:rsid w:val="00235237"/>
    <w:rsid w:val="002412FA"/>
    <w:rsid w:val="002424D2"/>
    <w:rsid w:val="00242731"/>
    <w:rsid w:val="00244CC1"/>
    <w:rsid w:val="0025002B"/>
    <w:rsid w:val="0025029C"/>
    <w:rsid w:val="002520BD"/>
    <w:rsid w:val="00261B31"/>
    <w:rsid w:val="00261D28"/>
    <w:rsid w:val="00264338"/>
    <w:rsid w:val="00264BDA"/>
    <w:rsid w:val="00264F22"/>
    <w:rsid w:val="00270633"/>
    <w:rsid w:val="00274475"/>
    <w:rsid w:val="0027576F"/>
    <w:rsid w:val="00276108"/>
    <w:rsid w:val="00280A0B"/>
    <w:rsid w:val="00292C46"/>
    <w:rsid w:val="00294D2F"/>
    <w:rsid w:val="002950B3"/>
    <w:rsid w:val="002974F5"/>
    <w:rsid w:val="002A3B9E"/>
    <w:rsid w:val="002A4E20"/>
    <w:rsid w:val="002A5B7B"/>
    <w:rsid w:val="002B59A9"/>
    <w:rsid w:val="002C1B11"/>
    <w:rsid w:val="002C48EF"/>
    <w:rsid w:val="002C6C71"/>
    <w:rsid w:val="002D0042"/>
    <w:rsid w:val="002D3507"/>
    <w:rsid w:val="002D503F"/>
    <w:rsid w:val="002D5E57"/>
    <w:rsid w:val="002D6038"/>
    <w:rsid w:val="002D7EF1"/>
    <w:rsid w:val="002E6C62"/>
    <w:rsid w:val="002F02B7"/>
    <w:rsid w:val="002F414E"/>
    <w:rsid w:val="002F4E56"/>
    <w:rsid w:val="002F63D5"/>
    <w:rsid w:val="002F77A5"/>
    <w:rsid w:val="00301F23"/>
    <w:rsid w:val="0030251F"/>
    <w:rsid w:val="00303421"/>
    <w:rsid w:val="0030415A"/>
    <w:rsid w:val="00304422"/>
    <w:rsid w:val="00306293"/>
    <w:rsid w:val="003062DA"/>
    <w:rsid w:val="003153FD"/>
    <w:rsid w:val="003159ED"/>
    <w:rsid w:val="0031729B"/>
    <w:rsid w:val="00320060"/>
    <w:rsid w:val="00325A9D"/>
    <w:rsid w:val="003272CC"/>
    <w:rsid w:val="003314D5"/>
    <w:rsid w:val="00340554"/>
    <w:rsid w:val="003414B7"/>
    <w:rsid w:val="003424FC"/>
    <w:rsid w:val="00342C81"/>
    <w:rsid w:val="00344A57"/>
    <w:rsid w:val="003456A4"/>
    <w:rsid w:val="003459BD"/>
    <w:rsid w:val="00346EF0"/>
    <w:rsid w:val="00357CF9"/>
    <w:rsid w:val="00363250"/>
    <w:rsid w:val="0037279E"/>
    <w:rsid w:val="00373309"/>
    <w:rsid w:val="0037369C"/>
    <w:rsid w:val="00373C5A"/>
    <w:rsid w:val="00373ECF"/>
    <w:rsid w:val="00374816"/>
    <w:rsid w:val="003758B4"/>
    <w:rsid w:val="00382121"/>
    <w:rsid w:val="003837E8"/>
    <w:rsid w:val="00384186"/>
    <w:rsid w:val="0039606C"/>
    <w:rsid w:val="00396F32"/>
    <w:rsid w:val="003A1C30"/>
    <w:rsid w:val="003A2B89"/>
    <w:rsid w:val="003A44DE"/>
    <w:rsid w:val="003A64C7"/>
    <w:rsid w:val="003B1C22"/>
    <w:rsid w:val="003B57B6"/>
    <w:rsid w:val="003C1361"/>
    <w:rsid w:val="003C365F"/>
    <w:rsid w:val="003C48E5"/>
    <w:rsid w:val="003C5514"/>
    <w:rsid w:val="003C5689"/>
    <w:rsid w:val="003D1335"/>
    <w:rsid w:val="003D1403"/>
    <w:rsid w:val="003D1CAF"/>
    <w:rsid w:val="003D51CC"/>
    <w:rsid w:val="003E4D75"/>
    <w:rsid w:val="003E5C51"/>
    <w:rsid w:val="003E625D"/>
    <w:rsid w:val="003E6825"/>
    <w:rsid w:val="003F045C"/>
    <w:rsid w:val="0040164C"/>
    <w:rsid w:val="004035D0"/>
    <w:rsid w:val="00410A4F"/>
    <w:rsid w:val="00411398"/>
    <w:rsid w:val="00415442"/>
    <w:rsid w:val="00415BD9"/>
    <w:rsid w:val="004207BB"/>
    <w:rsid w:val="004208B4"/>
    <w:rsid w:val="00423225"/>
    <w:rsid w:val="00423540"/>
    <w:rsid w:val="00425181"/>
    <w:rsid w:val="004254E7"/>
    <w:rsid w:val="004263CD"/>
    <w:rsid w:val="00427D6E"/>
    <w:rsid w:val="00430F90"/>
    <w:rsid w:val="004311B5"/>
    <w:rsid w:val="004323FD"/>
    <w:rsid w:val="00445938"/>
    <w:rsid w:val="00451FFE"/>
    <w:rsid w:val="00453016"/>
    <w:rsid w:val="00456A9D"/>
    <w:rsid w:val="00461376"/>
    <w:rsid w:val="00461C93"/>
    <w:rsid w:val="00462FFF"/>
    <w:rsid w:val="004633BC"/>
    <w:rsid w:val="0046486D"/>
    <w:rsid w:val="00471EC5"/>
    <w:rsid w:val="00472B7F"/>
    <w:rsid w:val="00473252"/>
    <w:rsid w:val="004755BF"/>
    <w:rsid w:val="00475D0A"/>
    <w:rsid w:val="00476301"/>
    <w:rsid w:val="0047732A"/>
    <w:rsid w:val="0047750C"/>
    <w:rsid w:val="004811D8"/>
    <w:rsid w:val="00481C31"/>
    <w:rsid w:val="00482F11"/>
    <w:rsid w:val="00486D6C"/>
    <w:rsid w:val="00487A76"/>
    <w:rsid w:val="00491D99"/>
    <w:rsid w:val="0049227C"/>
    <w:rsid w:val="00497250"/>
    <w:rsid w:val="004A319C"/>
    <w:rsid w:val="004A549A"/>
    <w:rsid w:val="004A6A5E"/>
    <w:rsid w:val="004B2091"/>
    <w:rsid w:val="004B387F"/>
    <w:rsid w:val="004B3C31"/>
    <w:rsid w:val="004B7C55"/>
    <w:rsid w:val="004C02FE"/>
    <w:rsid w:val="004C2137"/>
    <w:rsid w:val="004C6714"/>
    <w:rsid w:val="004C73F3"/>
    <w:rsid w:val="004C7C3E"/>
    <w:rsid w:val="004D1058"/>
    <w:rsid w:val="004D28A2"/>
    <w:rsid w:val="004E0AB9"/>
    <w:rsid w:val="004E1AEA"/>
    <w:rsid w:val="004E38CA"/>
    <w:rsid w:val="004E4EBA"/>
    <w:rsid w:val="004F0FFF"/>
    <w:rsid w:val="004F3F2F"/>
    <w:rsid w:val="004F609C"/>
    <w:rsid w:val="004F62EC"/>
    <w:rsid w:val="004F719E"/>
    <w:rsid w:val="004F7E19"/>
    <w:rsid w:val="00500434"/>
    <w:rsid w:val="0050477F"/>
    <w:rsid w:val="0050611E"/>
    <w:rsid w:val="005067F3"/>
    <w:rsid w:val="00507755"/>
    <w:rsid w:val="00510745"/>
    <w:rsid w:val="0051370F"/>
    <w:rsid w:val="00513DBB"/>
    <w:rsid w:val="00516AC6"/>
    <w:rsid w:val="00521170"/>
    <w:rsid w:val="00527DA3"/>
    <w:rsid w:val="00530792"/>
    <w:rsid w:val="005330AA"/>
    <w:rsid w:val="00536E99"/>
    <w:rsid w:val="00540A0E"/>
    <w:rsid w:val="0054132F"/>
    <w:rsid w:val="00542391"/>
    <w:rsid w:val="0054354A"/>
    <w:rsid w:val="00543F25"/>
    <w:rsid w:val="00545803"/>
    <w:rsid w:val="00545C34"/>
    <w:rsid w:val="005474B5"/>
    <w:rsid w:val="0055370C"/>
    <w:rsid w:val="00554663"/>
    <w:rsid w:val="00560491"/>
    <w:rsid w:val="0056157F"/>
    <w:rsid w:val="00561A11"/>
    <w:rsid w:val="0056202E"/>
    <w:rsid w:val="00565A3E"/>
    <w:rsid w:val="00566A27"/>
    <w:rsid w:val="0056714D"/>
    <w:rsid w:val="00570227"/>
    <w:rsid w:val="00572A08"/>
    <w:rsid w:val="00575BBF"/>
    <w:rsid w:val="00576F57"/>
    <w:rsid w:val="00582985"/>
    <w:rsid w:val="00586016"/>
    <w:rsid w:val="005866AA"/>
    <w:rsid w:val="005912B9"/>
    <w:rsid w:val="005916E1"/>
    <w:rsid w:val="005933CF"/>
    <w:rsid w:val="0059518B"/>
    <w:rsid w:val="00595E81"/>
    <w:rsid w:val="00596A25"/>
    <w:rsid w:val="005A039A"/>
    <w:rsid w:val="005A21BC"/>
    <w:rsid w:val="005A26E9"/>
    <w:rsid w:val="005A2DA5"/>
    <w:rsid w:val="005A582D"/>
    <w:rsid w:val="005A5F97"/>
    <w:rsid w:val="005A65C0"/>
    <w:rsid w:val="005A6846"/>
    <w:rsid w:val="005B7667"/>
    <w:rsid w:val="005B7837"/>
    <w:rsid w:val="005C069D"/>
    <w:rsid w:val="005C1DA2"/>
    <w:rsid w:val="005C2959"/>
    <w:rsid w:val="005C2B35"/>
    <w:rsid w:val="005C389C"/>
    <w:rsid w:val="005C4161"/>
    <w:rsid w:val="005E7746"/>
    <w:rsid w:val="005F0123"/>
    <w:rsid w:val="005F6488"/>
    <w:rsid w:val="0060487C"/>
    <w:rsid w:val="00606D99"/>
    <w:rsid w:val="0061092A"/>
    <w:rsid w:val="006115BD"/>
    <w:rsid w:val="00611EE4"/>
    <w:rsid w:val="006135C9"/>
    <w:rsid w:val="00613FAE"/>
    <w:rsid w:val="00621ADF"/>
    <w:rsid w:val="00623C03"/>
    <w:rsid w:val="00623FF4"/>
    <w:rsid w:val="00625B1A"/>
    <w:rsid w:val="006300FD"/>
    <w:rsid w:val="00630401"/>
    <w:rsid w:val="0063308F"/>
    <w:rsid w:val="00633B38"/>
    <w:rsid w:val="00637309"/>
    <w:rsid w:val="00640265"/>
    <w:rsid w:val="0064223E"/>
    <w:rsid w:val="0064371A"/>
    <w:rsid w:val="0064595D"/>
    <w:rsid w:val="00646C01"/>
    <w:rsid w:val="00650CB8"/>
    <w:rsid w:val="0065371C"/>
    <w:rsid w:val="0065405E"/>
    <w:rsid w:val="0066093B"/>
    <w:rsid w:val="006628BB"/>
    <w:rsid w:val="00670AFC"/>
    <w:rsid w:val="0067128B"/>
    <w:rsid w:val="006737C3"/>
    <w:rsid w:val="00674A00"/>
    <w:rsid w:val="006758B0"/>
    <w:rsid w:val="006827C4"/>
    <w:rsid w:val="00682C6C"/>
    <w:rsid w:val="00686B5F"/>
    <w:rsid w:val="006873A7"/>
    <w:rsid w:val="00690255"/>
    <w:rsid w:val="00694249"/>
    <w:rsid w:val="00694DF4"/>
    <w:rsid w:val="006A0F2C"/>
    <w:rsid w:val="006A4768"/>
    <w:rsid w:val="006A49F0"/>
    <w:rsid w:val="006A4A9D"/>
    <w:rsid w:val="006A7F35"/>
    <w:rsid w:val="006B33B3"/>
    <w:rsid w:val="006B571A"/>
    <w:rsid w:val="006C22AE"/>
    <w:rsid w:val="006C4F4F"/>
    <w:rsid w:val="006E4114"/>
    <w:rsid w:val="006E536A"/>
    <w:rsid w:val="006E6A20"/>
    <w:rsid w:val="006F49DE"/>
    <w:rsid w:val="006F5DDE"/>
    <w:rsid w:val="006F5E3C"/>
    <w:rsid w:val="006F7F60"/>
    <w:rsid w:val="00700263"/>
    <w:rsid w:val="00701ACF"/>
    <w:rsid w:val="00711F57"/>
    <w:rsid w:val="00712D21"/>
    <w:rsid w:val="007141D6"/>
    <w:rsid w:val="007159EA"/>
    <w:rsid w:val="00723CA4"/>
    <w:rsid w:val="00727FD3"/>
    <w:rsid w:val="00733C6C"/>
    <w:rsid w:val="0073685A"/>
    <w:rsid w:val="00741DE7"/>
    <w:rsid w:val="00750DB8"/>
    <w:rsid w:val="00752F01"/>
    <w:rsid w:val="00753C6D"/>
    <w:rsid w:val="00755880"/>
    <w:rsid w:val="007639E6"/>
    <w:rsid w:val="007672FA"/>
    <w:rsid w:val="007716D4"/>
    <w:rsid w:val="00775124"/>
    <w:rsid w:val="00780A0C"/>
    <w:rsid w:val="00786D69"/>
    <w:rsid w:val="0079557D"/>
    <w:rsid w:val="007A23B5"/>
    <w:rsid w:val="007A3916"/>
    <w:rsid w:val="007A5287"/>
    <w:rsid w:val="007A5EAC"/>
    <w:rsid w:val="007B2EA8"/>
    <w:rsid w:val="007B6458"/>
    <w:rsid w:val="007B7085"/>
    <w:rsid w:val="007C515F"/>
    <w:rsid w:val="007C7F5C"/>
    <w:rsid w:val="007D2F45"/>
    <w:rsid w:val="007D463D"/>
    <w:rsid w:val="007D746C"/>
    <w:rsid w:val="007E1737"/>
    <w:rsid w:val="007E3295"/>
    <w:rsid w:val="007E58E9"/>
    <w:rsid w:val="007E5980"/>
    <w:rsid w:val="007E5A30"/>
    <w:rsid w:val="007F71C9"/>
    <w:rsid w:val="00800186"/>
    <w:rsid w:val="00800F1C"/>
    <w:rsid w:val="0080608B"/>
    <w:rsid w:val="00806ABA"/>
    <w:rsid w:val="008074BB"/>
    <w:rsid w:val="00811756"/>
    <w:rsid w:val="0081359A"/>
    <w:rsid w:val="00820CC4"/>
    <w:rsid w:val="00825996"/>
    <w:rsid w:val="00825CDA"/>
    <w:rsid w:val="00832CED"/>
    <w:rsid w:val="00832DCB"/>
    <w:rsid w:val="00837543"/>
    <w:rsid w:val="00837E74"/>
    <w:rsid w:val="00841FA7"/>
    <w:rsid w:val="00843720"/>
    <w:rsid w:val="00844741"/>
    <w:rsid w:val="008456D4"/>
    <w:rsid w:val="00847329"/>
    <w:rsid w:val="00852EA4"/>
    <w:rsid w:val="008531F2"/>
    <w:rsid w:val="00854440"/>
    <w:rsid w:val="00857E08"/>
    <w:rsid w:val="00860521"/>
    <w:rsid w:val="00871847"/>
    <w:rsid w:val="0087411B"/>
    <w:rsid w:val="00882273"/>
    <w:rsid w:val="0088523A"/>
    <w:rsid w:val="00885989"/>
    <w:rsid w:val="008905AB"/>
    <w:rsid w:val="0089111C"/>
    <w:rsid w:val="0089273E"/>
    <w:rsid w:val="00893190"/>
    <w:rsid w:val="00897E5E"/>
    <w:rsid w:val="008A2700"/>
    <w:rsid w:val="008A7788"/>
    <w:rsid w:val="008B05C8"/>
    <w:rsid w:val="008B19D2"/>
    <w:rsid w:val="008B2486"/>
    <w:rsid w:val="008B34C6"/>
    <w:rsid w:val="008B40B3"/>
    <w:rsid w:val="008B512B"/>
    <w:rsid w:val="008C0EA1"/>
    <w:rsid w:val="008C50C5"/>
    <w:rsid w:val="008C6F09"/>
    <w:rsid w:val="008D1FBA"/>
    <w:rsid w:val="008D43B8"/>
    <w:rsid w:val="008D489B"/>
    <w:rsid w:val="008D5F78"/>
    <w:rsid w:val="008D786C"/>
    <w:rsid w:val="008E0581"/>
    <w:rsid w:val="008E3E4F"/>
    <w:rsid w:val="008E44A3"/>
    <w:rsid w:val="008E5605"/>
    <w:rsid w:val="008E6990"/>
    <w:rsid w:val="008E6ADE"/>
    <w:rsid w:val="008E7259"/>
    <w:rsid w:val="008F2E7F"/>
    <w:rsid w:val="008F3428"/>
    <w:rsid w:val="008F616D"/>
    <w:rsid w:val="00904BF0"/>
    <w:rsid w:val="00905526"/>
    <w:rsid w:val="009104AE"/>
    <w:rsid w:val="00916F6A"/>
    <w:rsid w:val="00917BCD"/>
    <w:rsid w:val="00925E7C"/>
    <w:rsid w:val="0092717E"/>
    <w:rsid w:val="009272D8"/>
    <w:rsid w:val="009306B5"/>
    <w:rsid w:val="009325FB"/>
    <w:rsid w:val="00934495"/>
    <w:rsid w:val="00937884"/>
    <w:rsid w:val="00940EF1"/>
    <w:rsid w:val="0094794B"/>
    <w:rsid w:val="00954755"/>
    <w:rsid w:val="009553BD"/>
    <w:rsid w:val="00957762"/>
    <w:rsid w:val="00963A55"/>
    <w:rsid w:val="009658A4"/>
    <w:rsid w:val="00965BEB"/>
    <w:rsid w:val="009661EA"/>
    <w:rsid w:val="0096656C"/>
    <w:rsid w:val="0097243C"/>
    <w:rsid w:val="0097424E"/>
    <w:rsid w:val="00975B7E"/>
    <w:rsid w:val="009779F1"/>
    <w:rsid w:val="00980A82"/>
    <w:rsid w:val="009867BD"/>
    <w:rsid w:val="00987AC3"/>
    <w:rsid w:val="00990AE8"/>
    <w:rsid w:val="009917A7"/>
    <w:rsid w:val="00992A15"/>
    <w:rsid w:val="009A32FB"/>
    <w:rsid w:val="009A4F03"/>
    <w:rsid w:val="009A6F09"/>
    <w:rsid w:val="009B233B"/>
    <w:rsid w:val="009C00B6"/>
    <w:rsid w:val="009C482B"/>
    <w:rsid w:val="009C4C0A"/>
    <w:rsid w:val="009C566A"/>
    <w:rsid w:val="009C75CB"/>
    <w:rsid w:val="009D3160"/>
    <w:rsid w:val="009D3297"/>
    <w:rsid w:val="009D579B"/>
    <w:rsid w:val="009E0A41"/>
    <w:rsid w:val="009E1F6E"/>
    <w:rsid w:val="009E2541"/>
    <w:rsid w:val="009E25C4"/>
    <w:rsid w:val="009E6737"/>
    <w:rsid w:val="009E741B"/>
    <w:rsid w:val="009F5C2C"/>
    <w:rsid w:val="009F5D4C"/>
    <w:rsid w:val="00A053FF"/>
    <w:rsid w:val="00A076FD"/>
    <w:rsid w:val="00A07E52"/>
    <w:rsid w:val="00A101B2"/>
    <w:rsid w:val="00A11AF3"/>
    <w:rsid w:val="00A22581"/>
    <w:rsid w:val="00A242C3"/>
    <w:rsid w:val="00A245AC"/>
    <w:rsid w:val="00A27C64"/>
    <w:rsid w:val="00A31F70"/>
    <w:rsid w:val="00A336C8"/>
    <w:rsid w:val="00A338C8"/>
    <w:rsid w:val="00A41181"/>
    <w:rsid w:val="00A42875"/>
    <w:rsid w:val="00A430B8"/>
    <w:rsid w:val="00A454E7"/>
    <w:rsid w:val="00A468BC"/>
    <w:rsid w:val="00A47CF4"/>
    <w:rsid w:val="00A553FE"/>
    <w:rsid w:val="00A560E2"/>
    <w:rsid w:val="00A61339"/>
    <w:rsid w:val="00A652AE"/>
    <w:rsid w:val="00A659CA"/>
    <w:rsid w:val="00A67B82"/>
    <w:rsid w:val="00A7103E"/>
    <w:rsid w:val="00A7227A"/>
    <w:rsid w:val="00A725BC"/>
    <w:rsid w:val="00A726E0"/>
    <w:rsid w:val="00A733B1"/>
    <w:rsid w:val="00A74115"/>
    <w:rsid w:val="00A80110"/>
    <w:rsid w:val="00A8233A"/>
    <w:rsid w:val="00A838D4"/>
    <w:rsid w:val="00A85218"/>
    <w:rsid w:val="00A87417"/>
    <w:rsid w:val="00A90D5B"/>
    <w:rsid w:val="00A915B1"/>
    <w:rsid w:val="00A92B1D"/>
    <w:rsid w:val="00A92C3A"/>
    <w:rsid w:val="00A94AE7"/>
    <w:rsid w:val="00A9553E"/>
    <w:rsid w:val="00AA01BE"/>
    <w:rsid w:val="00AA18E5"/>
    <w:rsid w:val="00AA22B8"/>
    <w:rsid w:val="00AA399C"/>
    <w:rsid w:val="00AA7321"/>
    <w:rsid w:val="00AA7367"/>
    <w:rsid w:val="00AA73CB"/>
    <w:rsid w:val="00AA7FDC"/>
    <w:rsid w:val="00AB06EE"/>
    <w:rsid w:val="00AB4560"/>
    <w:rsid w:val="00AB510D"/>
    <w:rsid w:val="00AB6C57"/>
    <w:rsid w:val="00AB7285"/>
    <w:rsid w:val="00AC5AB7"/>
    <w:rsid w:val="00AC7E49"/>
    <w:rsid w:val="00AD4F16"/>
    <w:rsid w:val="00AD4FE1"/>
    <w:rsid w:val="00AD5583"/>
    <w:rsid w:val="00AD70B0"/>
    <w:rsid w:val="00AE1899"/>
    <w:rsid w:val="00AE2056"/>
    <w:rsid w:val="00AE2953"/>
    <w:rsid w:val="00AE4198"/>
    <w:rsid w:val="00AE5DBC"/>
    <w:rsid w:val="00AE66D4"/>
    <w:rsid w:val="00B00938"/>
    <w:rsid w:val="00B039EA"/>
    <w:rsid w:val="00B05810"/>
    <w:rsid w:val="00B1086C"/>
    <w:rsid w:val="00B141DE"/>
    <w:rsid w:val="00B168E7"/>
    <w:rsid w:val="00B16B42"/>
    <w:rsid w:val="00B217B6"/>
    <w:rsid w:val="00B23007"/>
    <w:rsid w:val="00B2349B"/>
    <w:rsid w:val="00B240E1"/>
    <w:rsid w:val="00B25731"/>
    <w:rsid w:val="00B25A95"/>
    <w:rsid w:val="00B32956"/>
    <w:rsid w:val="00B353B3"/>
    <w:rsid w:val="00B35FD6"/>
    <w:rsid w:val="00B40EA6"/>
    <w:rsid w:val="00B41AC0"/>
    <w:rsid w:val="00B51C8D"/>
    <w:rsid w:val="00B54313"/>
    <w:rsid w:val="00B56B6E"/>
    <w:rsid w:val="00B57131"/>
    <w:rsid w:val="00B57730"/>
    <w:rsid w:val="00B63901"/>
    <w:rsid w:val="00B65558"/>
    <w:rsid w:val="00B660E8"/>
    <w:rsid w:val="00B77553"/>
    <w:rsid w:val="00B80DC3"/>
    <w:rsid w:val="00B812A6"/>
    <w:rsid w:val="00B81EB4"/>
    <w:rsid w:val="00B84044"/>
    <w:rsid w:val="00B842A7"/>
    <w:rsid w:val="00B84BC5"/>
    <w:rsid w:val="00B84DB6"/>
    <w:rsid w:val="00B86DA5"/>
    <w:rsid w:val="00BA0E13"/>
    <w:rsid w:val="00BA21E5"/>
    <w:rsid w:val="00BA2EE0"/>
    <w:rsid w:val="00BA7265"/>
    <w:rsid w:val="00BB0B8E"/>
    <w:rsid w:val="00BB69D8"/>
    <w:rsid w:val="00BB7023"/>
    <w:rsid w:val="00BB79F5"/>
    <w:rsid w:val="00BC0621"/>
    <w:rsid w:val="00BC6748"/>
    <w:rsid w:val="00BC7489"/>
    <w:rsid w:val="00BD109B"/>
    <w:rsid w:val="00BD272F"/>
    <w:rsid w:val="00BD481B"/>
    <w:rsid w:val="00BD699C"/>
    <w:rsid w:val="00BE02E9"/>
    <w:rsid w:val="00BE1148"/>
    <w:rsid w:val="00BE276D"/>
    <w:rsid w:val="00BE3900"/>
    <w:rsid w:val="00BE4FDD"/>
    <w:rsid w:val="00BE50B3"/>
    <w:rsid w:val="00BF2E35"/>
    <w:rsid w:val="00BF37F3"/>
    <w:rsid w:val="00BF4050"/>
    <w:rsid w:val="00BF41D8"/>
    <w:rsid w:val="00BF435D"/>
    <w:rsid w:val="00C03A58"/>
    <w:rsid w:val="00C0500F"/>
    <w:rsid w:val="00C06DC3"/>
    <w:rsid w:val="00C16A98"/>
    <w:rsid w:val="00C1736C"/>
    <w:rsid w:val="00C17D1A"/>
    <w:rsid w:val="00C21E28"/>
    <w:rsid w:val="00C246EC"/>
    <w:rsid w:val="00C26F88"/>
    <w:rsid w:val="00C3067B"/>
    <w:rsid w:val="00C340B4"/>
    <w:rsid w:val="00C36239"/>
    <w:rsid w:val="00C368C4"/>
    <w:rsid w:val="00C411CD"/>
    <w:rsid w:val="00C42680"/>
    <w:rsid w:val="00C44B79"/>
    <w:rsid w:val="00C45CB0"/>
    <w:rsid w:val="00C5088E"/>
    <w:rsid w:val="00C50EB9"/>
    <w:rsid w:val="00C51B6D"/>
    <w:rsid w:val="00C5408E"/>
    <w:rsid w:val="00C57C14"/>
    <w:rsid w:val="00C61EA9"/>
    <w:rsid w:val="00C62619"/>
    <w:rsid w:val="00C65C2B"/>
    <w:rsid w:val="00C67D5B"/>
    <w:rsid w:val="00C70E9E"/>
    <w:rsid w:val="00C71C8F"/>
    <w:rsid w:val="00C72305"/>
    <w:rsid w:val="00C7448A"/>
    <w:rsid w:val="00C74D3D"/>
    <w:rsid w:val="00C80838"/>
    <w:rsid w:val="00C87853"/>
    <w:rsid w:val="00C87AF2"/>
    <w:rsid w:val="00C9153C"/>
    <w:rsid w:val="00C92047"/>
    <w:rsid w:val="00C92F8F"/>
    <w:rsid w:val="00C95954"/>
    <w:rsid w:val="00CA3596"/>
    <w:rsid w:val="00CA4351"/>
    <w:rsid w:val="00CC0CA2"/>
    <w:rsid w:val="00CC1594"/>
    <w:rsid w:val="00CC290C"/>
    <w:rsid w:val="00CC3C23"/>
    <w:rsid w:val="00CC3EDC"/>
    <w:rsid w:val="00CC5676"/>
    <w:rsid w:val="00CC7629"/>
    <w:rsid w:val="00CC7F40"/>
    <w:rsid w:val="00CD15B5"/>
    <w:rsid w:val="00CD1840"/>
    <w:rsid w:val="00CD2CFC"/>
    <w:rsid w:val="00CD3AE0"/>
    <w:rsid w:val="00CD3E63"/>
    <w:rsid w:val="00CE45FA"/>
    <w:rsid w:val="00CE631B"/>
    <w:rsid w:val="00CE7D9F"/>
    <w:rsid w:val="00CF24A4"/>
    <w:rsid w:val="00CF420A"/>
    <w:rsid w:val="00D047AB"/>
    <w:rsid w:val="00D06651"/>
    <w:rsid w:val="00D113BE"/>
    <w:rsid w:val="00D12D1B"/>
    <w:rsid w:val="00D1321C"/>
    <w:rsid w:val="00D1509B"/>
    <w:rsid w:val="00D15D08"/>
    <w:rsid w:val="00D20BCB"/>
    <w:rsid w:val="00D22AB2"/>
    <w:rsid w:val="00D24C39"/>
    <w:rsid w:val="00D27966"/>
    <w:rsid w:val="00D3573F"/>
    <w:rsid w:val="00D377EC"/>
    <w:rsid w:val="00D37AEC"/>
    <w:rsid w:val="00D41FFB"/>
    <w:rsid w:val="00D43173"/>
    <w:rsid w:val="00D54731"/>
    <w:rsid w:val="00D548BA"/>
    <w:rsid w:val="00D5529F"/>
    <w:rsid w:val="00D570BA"/>
    <w:rsid w:val="00D6169D"/>
    <w:rsid w:val="00D622B3"/>
    <w:rsid w:val="00D80AF1"/>
    <w:rsid w:val="00D832F8"/>
    <w:rsid w:val="00D844CA"/>
    <w:rsid w:val="00D84F7F"/>
    <w:rsid w:val="00D853B8"/>
    <w:rsid w:val="00D85D23"/>
    <w:rsid w:val="00D87545"/>
    <w:rsid w:val="00D90F2F"/>
    <w:rsid w:val="00D9422B"/>
    <w:rsid w:val="00D951A5"/>
    <w:rsid w:val="00DA083F"/>
    <w:rsid w:val="00DA1D2E"/>
    <w:rsid w:val="00DA2273"/>
    <w:rsid w:val="00DA2A63"/>
    <w:rsid w:val="00DA481F"/>
    <w:rsid w:val="00DA5AA6"/>
    <w:rsid w:val="00DA5D6C"/>
    <w:rsid w:val="00DA7A3D"/>
    <w:rsid w:val="00DB3617"/>
    <w:rsid w:val="00DB74A5"/>
    <w:rsid w:val="00DC2B97"/>
    <w:rsid w:val="00DC62FC"/>
    <w:rsid w:val="00DE21D5"/>
    <w:rsid w:val="00DE2E5B"/>
    <w:rsid w:val="00DF29D6"/>
    <w:rsid w:val="00DF6B85"/>
    <w:rsid w:val="00E03BA6"/>
    <w:rsid w:val="00E07655"/>
    <w:rsid w:val="00E078B0"/>
    <w:rsid w:val="00E1240F"/>
    <w:rsid w:val="00E15606"/>
    <w:rsid w:val="00E20CAE"/>
    <w:rsid w:val="00E21F20"/>
    <w:rsid w:val="00E26E0E"/>
    <w:rsid w:val="00E27077"/>
    <w:rsid w:val="00E272D0"/>
    <w:rsid w:val="00E3122A"/>
    <w:rsid w:val="00E3183B"/>
    <w:rsid w:val="00E31871"/>
    <w:rsid w:val="00E42C5F"/>
    <w:rsid w:val="00E47193"/>
    <w:rsid w:val="00E5132F"/>
    <w:rsid w:val="00E55978"/>
    <w:rsid w:val="00E605DC"/>
    <w:rsid w:val="00E6199D"/>
    <w:rsid w:val="00E619E3"/>
    <w:rsid w:val="00E627EA"/>
    <w:rsid w:val="00E63C16"/>
    <w:rsid w:val="00E65A19"/>
    <w:rsid w:val="00E666B5"/>
    <w:rsid w:val="00E70110"/>
    <w:rsid w:val="00E70C13"/>
    <w:rsid w:val="00E725A2"/>
    <w:rsid w:val="00E74AC6"/>
    <w:rsid w:val="00E74C2A"/>
    <w:rsid w:val="00E75769"/>
    <w:rsid w:val="00E77285"/>
    <w:rsid w:val="00E82545"/>
    <w:rsid w:val="00E833A4"/>
    <w:rsid w:val="00E84CFA"/>
    <w:rsid w:val="00E85252"/>
    <w:rsid w:val="00E85DCB"/>
    <w:rsid w:val="00E91521"/>
    <w:rsid w:val="00E91B4A"/>
    <w:rsid w:val="00E9635C"/>
    <w:rsid w:val="00E97F43"/>
    <w:rsid w:val="00EA0123"/>
    <w:rsid w:val="00EA2FB6"/>
    <w:rsid w:val="00EA6D6F"/>
    <w:rsid w:val="00EA7D86"/>
    <w:rsid w:val="00EB0F81"/>
    <w:rsid w:val="00EB121C"/>
    <w:rsid w:val="00EC14C9"/>
    <w:rsid w:val="00EC5381"/>
    <w:rsid w:val="00EC64E2"/>
    <w:rsid w:val="00EC7285"/>
    <w:rsid w:val="00ED0337"/>
    <w:rsid w:val="00ED097F"/>
    <w:rsid w:val="00ED2B05"/>
    <w:rsid w:val="00ED3136"/>
    <w:rsid w:val="00ED54A5"/>
    <w:rsid w:val="00ED6E56"/>
    <w:rsid w:val="00EE0989"/>
    <w:rsid w:val="00EE23DF"/>
    <w:rsid w:val="00EE4E55"/>
    <w:rsid w:val="00EE6BEA"/>
    <w:rsid w:val="00EE776E"/>
    <w:rsid w:val="00EF5292"/>
    <w:rsid w:val="00F01F90"/>
    <w:rsid w:val="00F03C8D"/>
    <w:rsid w:val="00F0494F"/>
    <w:rsid w:val="00F117F4"/>
    <w:rsid w:val="00F1330C"/>
    <w:rsid w:val="00F1559D"/>
    <w:rsid w:val="00F16FE9"/>
    <w:rsid w:val="00F24AAE"/>
    <w:rsid w:val="00F26C43"/>
    <w:rsid w:val="00F33255"/>
    <w:rsid w:val="00F33663"/>
    <w:rsid w:val="00F33D53"/>
    <w:rsid w:val="00F35B3C"/>
    <w:rsid w:val="00F35DBC"/>
    <w:rsid w:val="00F36721"/>
    <w:rsid w:val="00F4534B"/>
    <w:rsid w:val="00F47225"/>
    <w:rsid w:val="00F5035B"/>
    <w:rsid w:val="00F5093B"/>
    <w:rsid w:val="00F53A3D"/>
    <w:rsid w:val="00F54E74"/>
    <w:rsid w:val="00F6072A"/>
    <w:rsid w:val="00F60A38"/>
    <w:rsid w:val="00F611F3"/>
    <w:rsid w:val="00F61B71"/>
    <w:rsid w:val="00F62411"/>
    <w:rsid w:val="00F645C3"/>
    <w:rsid w:val="00F64733"/>
    <w:rsid w:val="00F71CBB"/>
    <w:rsid w:val="00F7492B"/>
    <w:rsid w:val="00F76305"/>
    <w:rsid w:val="00F77CF7"/>
    <w:rsid w:val="00F81ACC"/>
    <w:rsid w:val="00F8356D"/>
    <w:rsid w:val="00F83F25"/>
    <w:rsid w:val="00F8465B"/>
    <w:rsid w:val="00F851F2"/>
    <w:rsid w:val="00F8524E"/>
    <w:rsid w:val="00F87569"/>
    <w:rsid w:val="00F9228C"/>
    <w:rsid w:val="00F92356"/>
    <w:rsid w:val="00F9342B"/>
    <w:rsid w:val="00F95BCA"/>
    <w:rsid w:val="00F963F8"/>
    <w:rsid w:val="00FA13ED"/>
    <w:rsid w:val="00FB12A2"/>
    <w:rsid w:val="00FB26F9"/>
    <w:rsid w:val="00FB3715"/>
    <w:rsid w:val="00FB4C77"/>
    <w:rsid w:val="00FC56B2"/>
    <w:rsid w:val="00FC5DAC"/>
    <w:rsid w:val="00FD14E3"/>
    <w:rsid w:val="00FD17E9"/>
    <w:rsid w:val="00FD5DDF"/>
    <w:rsid w:val="00FD7022"/>
    <w:rsid w:val="00FE4E84"/>
    <w:rsid w:val="00FF5BC5"/>
    <w:rsid w:val="00FF604F"/>
    <w:rsid w:val="00FF7D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3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C44B79"/>
    <w:pPr>
      <w:spacing w:line="240" w:lineRule="auto"/>
    </w:pPr>
    <w:rPr>
      <w:sz w:val="20"/>
      <w:szCs w:val="20"/>
    </w:rPr>
  </w:style>
  <w:style w:type="character" w:customStyle="1" w:styleId="Char">
    <w:name w:val="Κείμενο σχολίου Char"/>
    <w:basedOn w:val="a0"/>
    <w:link w:val="a3"/>
    <w:uiPriority w:val="99"/>
    <w:semiHidden/>
    <w:rsid w:val="00C44B79"/>
    <w:rPr>
      <w:sz w:val="20"/>
      <w:szCs w:val="20"/>
    </w:rPr>
  </w:style>
  <w:style w:type="paragraph" w:styleId="a4">
    <w:name w:val="List Paragraph"/>
    <w:basedOn w:val="a"/>
    <w:uiPriority w:val="34"/>
    <w:qFormat/>
    <w:rsid w:val="00C44B79"/>
    <w:pPr>
      <w:ind w:left="720"/>
      <w:contextualSpacing/>
    </w:pPr>
  </w:style>
  <w:style w:type="table" w:styleId="a5">
    <w:name w:val="Table Grid"/>
    <w:basedOn w:val="a1"/>
    <w:uiPriority w:val="39"/>
    <w:rsid w:val="00C44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nhideWhenUsed/>
    <w:rsid w:val="00C44B79"/>
    <w:pPr>
      <w:spacing w:after="0" w:line="240" w:lineRule="auto"/>
    </w:pPr>
    <w:rPr>
      <w:rFonts w:ascii="Tahoma" w:hAnsi="Tahoma" w:cs="Tahoma"/>
      <w:sz w:val="16"/>
      <w:szCs w:val="16"/>
    </w:rPr>
  </w:style>
  <w:style w:type="character" w:customStyle="1" w:styleId="Char0">
    <w:name w:val="Κείμενο πλαισίου Char"/>
    <w:basedOn w:val="a0"/>
    <w:link w:val="a6"/>
    <w:rsid w:val="00C44B79"/>
    <w:rPr>
      <w:rFonts w:ascii="Tahoma" w:hAnsi="Tahoma" w:cs="Tahoma"/>
      <w:sz w:val="16"/>
      <w:szCs w:val="16"/>
    </w:rPr>
  </w:style>
  <w:style w:type="character" w:customStyle="1" w:styleId="Char1">
    <w:name w:val="Κεφαλίδα Char"/>
    <w:basedOn w:val="a0"/>
    <w:link w:val="a7"/>
    <w:semiHidden/>
    <w:rsid w:val="00C44B79"/>
    <w:rPr>
      <w:rFonts w:ascii="Times New Roman" w:eastAsia="Times New Roman" w:hAnsi="Times New Roman" w:cs="Times New Roman"/>
      <w:sz w:val="20"/>
      <w:szCs w:val="20"/>
      <w:lang w:eastAsia="el-GR"/>
    </w:rPr>
  </w:style>
  <w:style w:type="paragraph" w:styleId="a7">
    <w:name w:val="header"/>
    <w:basedOn w:val="a"/>
    <w:link w:val="Char1"/>
    <w:semiHidden/>
    <w:rsid w:val="00C44B79"/>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style>
  <w:style w:type="character" w:customStyle="1" w:styleId="Char2">
    <w:name w:val="Υποσέλιδο Char"/>
    <w:basedOn w:val="a0"/>
    <w:link w:val="a8"/>
    <w:semiHidden/>
    <w:rsid w:val="00C44B79"/>
    <w:rPr>
      <w:rFonts w:ascii="Times New Roman" w:eastAsia="Times New Roman" w:hAnsi="Times New Roman" w:cs="Times New Roman"/>
      <w:sz w:val="20"/>
      <w:szCs w:val="20"/>
      <w:lang w:eastAsia="el-GR"/>
    </w:rPr>
  </w:style>
  <w:style w:type="paragraph" w:styleId="a8">
    <w:name w:val="footer"/>
    <w:basedOn w:val="a"/>
    <w:link w:val="Char2"/>
    <w:semiHidden/>
    <w:rsid w:val="00C44B79"/>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style>
  <w:style w:type="character" w:customStyle="1" w:styleId="3Char">
    <w:name w:val="Σώμα κείμενου με εσοχή 3 Char"/>
    <w:basedOn w:val="a0"/>
    <w:link w:val="3"/>
    <w:semiHidden/>
    <w:rsid w:val="00C44B79"/>
    <w:rPr>
      <w:rFonts w:ascii="Times New Roman" w:eastAsia="Times New Roman" w:hAnsi="Times New Roman" w:cs="Times New Roman"/>
      <w:sz w:val="20"/>
      <w:szCs w:val="24"/>
      <w:lang w:eastAsia="el-GR"/>
    </w:rPr>
  </w:style>
  <w:style w:type="paragraph" w:styleId="3">
    <w:name w:val="Body Text Indent 3"/>
    <w:basedOn w:val="a"/>
    <w:link w:val="3Char"/>
    <w:semiHidden/>
    <w:rsid w:val="00C44B79"/>
    <w:pPr>
      <w:spacing w:after="0" w:line="360" w:lineRule="auto"/>
      <w:ind w:firstLine="720"/>
      <w:jc w:val="both"/>
    </w:pPr>
    <w:rPr>
      <w:rFonts w:ascii="Times New Roman" w:eastAsia="Times New Roman" w:hAnsi="Times New Roman" w:cs="Times New Roman"/>
      <w:sz w:val="20"/>
      <w:szCs w:val="24"/>
      <w:lang w:eastAsia="el-GR"/>
    </w:rPr>
  </w:style>
  <w:style w:type="character" w:customStyle="1" w:styleId="2Char">
    <w:name w:val="Σώμα κείμενου με εσοχή 2 Char"/>
    <w:basedOn w:val="a0"/>
    <w:link w:val="2"/>
    <w:semiHidden/>
    <w:rsid w:val="00C44B79"/>
    <w:rPr>
      <w:rFonts w:ascii="Times New Roman" w:eastAsia="Times New Roman" w:hAnsi="Times New Roman" w:cs="Times New Roman"/>
      <w:sz w:val="24"/>
      <w:szCs w:val="20"/>
      <w:lang w:eastAsia="el-GR"/>
    </w:rPr>
  </w:style>
  <w:style w:type="paragraph" w:styleId="2">
    <w:name w:val="Body Text Indent 2"/>
    <w:basedOn w:val="a"/>
    <w:link w:val="2Char"/>
    <w:semiHidden/>
    <w:rsid w:val="00C44B79"/>
    <w:pPr>
      <w:spacing w:after="0" w:line="360" w:lineRule="auto"/>
      <w:ind w:firstLine="720"/>
      <w:jc w:val="both"/>
    </w:pPr>
    <w:rPr>
      <w:rFonts w:ascii="Times New Roman" w:eastAsia="Times New Roman" w:hAnsi="Times New Roman" w:cs="Times New Roman"/>
      <w:sz w:val="24"/>
      <w:szCs w:val="20"/>
      <w:lang w:eastAsia="el-GR"/>
    </w:rPr>
  </w:style>
  <w:style w:type="paragraph" w:styleId="a9">
    <w:name w:val="Body Text"/>
    <w:basedOn w:val="a"/>
    <w:link w:val="Char3"/>
    <w:semiHidden/>
    <w:rsid w:val="00C44B79"/>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el-GR"/>
    </w:rPr>
  </w:style>
  <w:style w:type="character" w:customStyle="1" w:styleId="Char3">
    <w:name w:val="Σώμα κειμένου Char"/>
    <w:basedOn w:val="a0"/>
    <w:link w:val="a9"/>
    <w:semiHidden/>
    <w:rsid w:val="00C44B79"/>
    <w:rPr>
      <w:rFonts w:ascii="Times New Roman" w:eastAsia="Times New Roman" w:hAnsi="Times New Roman" w:cs="Times New Roman"/>
      <w:sz w:val="24"/>
      <w:szCs w:val="20"/>
      <w:lang w:eastAsia="el-GR"/>
    </w:rPr>
  </w:style>
  <w:style w:type="character" w:customStyle="1" w:styleId="3Char0">
    <w:name w:val="Σώμα κείμενου 3 Char"/>
    <w:basedOn w:val="a0"/>
    <w:link w:val="30"/>
    <w:semiHidden/>
    <w:rsid w:val="00C44B79"/>
    <w:rPr>
      <w:rFonts w:ascii="Times New Roman" w:eastAsia="Times New Roman" w:hAnsi="Times New Roman" w:cs="Times New Roman"/>
      <w:color w:val="000080"/>
      <w:sz w:val="24"/>
      <w:szCs w:val="20"/>
      <w:lang w:eastAsia="el-GR"/>
    </w:rPr>
  </w:style>
  <w:style w:type="paragraph" w:styleId="30">
    <w:name w:val="Body Text 3"/>
    <w:basedOn w:val="a"/>
    <w:link w:val="3Char0"/>
    <w:semiHidden/>
    <w:rsid w:val="00C44B79"/>
    <w:pPr>
      <w:overflowPunct w:val="0"/>
      <w:autoSpaceDE w:val="0"/>
      <w:autoSpaceDN w:val="0"/>
      <w:adjustRightInd w:val="0"/>
      <w:spacing w:after="0" w:line="360" w:lineRule="auto"/>
      <w:textAlignment w:val="baseline"/>
    </w:pPr>
    <w:rPr>
      <w:rFonts w:ascii="Times New Roman" w:eastAsia="Times New Roman" w:hAnsi="Times New Roman" w:cs="Times New Roman"/>
      <w:color w:val="000080"/>
      <w:sz w:val="24"/>
      <w:szCs w:val="20"/>
      <w:lang w:eastAsia="el-GR"/>
    </w:rPr>
  </w:style>
  <w:style w:type="character" w:styleId="-">
    <w:name w:val="Hyperlink"/>
    <w:rsid w:val="00C44B79"/>
    <w:rPr>
      <w:color w:val="0000FF"/>
      <w:u w:val="single"/>
    </w:rPr>
  </w:style>
  <w:style w:type="paragraph" w:customStyle="1" w:styleId="ListParagraph1">
    <w:name w:val="List Paragraph1"/>
    <w:basedOn w:val="a"/>
    <w:rsid w:val="00C44B79"/>
    <w:pPr>
      <w:suppressAutoHyphens/>
    </w:pPr>
    <w:rPr>
      <w:rFonts w:ascii="Calibri" w:eastAsia="SimSun" w:hAnsi="Calibri" w:cs="Times New Roman"/>
      <w:kern w:val="1"/>
      <w:lang w:eastAsia="ar-SA"/>
    </w:rPr>
  </w:style>
  <w:style w:type="paragraph" w:customStyle="1" w:styleId="Default">
    <w:name w:val="Default"/>
    <w:rsid w:val="00C44B79"/>
    <w:pPr>
      <w:autoSpaceDE w:val="0"/>
      <w:autoSpaceDN w:val="0"/>
      <w:adjustRightInd w:val="0"/>
      <w:spacing w:after="0" w:line="240" w:lineRule="auto"/>
    </w:pPr>
    <w:rPr>
      <w:rFonts w:ascii="Calibri" w:hAnsi="Calibri" w:cs="Calibri"/>
      <w:color w:val="000000"/>
      <w:sz w:val="24"/>
      <w:szCs w:val="24"/>
    </w:rPr>
  </w:style>
  <w:style w:type="character" w:styleId="aa">
    <w:name w:val="annotation reference"/>
    <w:basedOn w:val="a0"/>
    <w:uiPriority w:val="99"/>
    <w:semiHidden/>
    <w:unhideWhenUsed/>
    <w:rsid w:val="00E3183B"/>
    <w:rPr>
      <w:sz w:val="16"/>
      <w:szCs w:val="16"/>
    </w:rPr>
  </w:style>
  <w:style w:type="paragraph" w:styleId="ab">
    <w:name w:val="annotation subject"/>
    <w:basedOn w:val="a3"/>
    <w:next w:val="a3"/>
    <w:link w:val="Char4"/>
    <w:uiPriority w:val="99"/>
    <w:semiHidden/>
    <w:unhideWhenUsed/>
    <w:rsid w:val="00E3183B"/>
    <w:rPr>
      <w:b/>
      <w:bCs/>
    </w:rPr>
  </w:style>
  <w:style w:type="character" w:customStyle="1" w:styleId="Char4">
    <w:name w:val="Θέμα σχολίου Char"/>
    <w:basedOn w:val="Char"/>
    <w:link w:val="ab"/>
    <w:uiPriority w:val="99"/>
    <w:semiHidden/>
    <w:rsid w:val="00E3183B"/>
    <w:rPr>
      <w:b/>
      <w:bCs/>
    </w:rPr>
  </w:style>
  <w:style w:type="character" w:styleId="ac">
    <w:name w:val="Emphasis"/>
    <w:basedOn w:val="a0"/>
    <w:uiPriority w:val="20"/>
    <w:qFormat/>
    <w:rsid w:val="00733C6C"/>
    <w:rPr>
      <w:i/>
      <w:iCs/>
    </w:rPr>
  </w:style>
  <w:style w:type="paragraph" w:styleId="Web">
    <w:name w:val="Normal (Web)"/>
    <w:basedOn w:val="a"/>
    <w:uiPriority w:val="99"/>
    <w:semiHidden/>
    <w:unhideWhenUsed/>
    <w:rsid w:val="003A2B8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d">
    <w:name w:val="Βιβλίο_κείμενο αναφοράς"/>
    <w:basedOn w:val="ae"/>
    <w:rsid w:val="007E58E9"/>
    <w:pPr>
      <w:spacing w:line="240" w:lineRule="auto"/>
    </w:pPr>
    <w:rPr>
      <w:rFonts w:ascii="Times New Roman" w:eastAsia="Times New Roman" w:hAnsi="Times New Roman" w:cs="Times New Roman"/>
      <w:sz w:val="24"/>
      <w:szCs w:val="24"/>
    </w:rPr>
  </w:style>
  <w:style w:type="paragraph" w:styleId="ae">
    <w:name w:val="Body Text Indent"/>
    <w:basedOn w:val="a"/>
    <w:link w:val="Char5"/>
    <w:uiPriority w:val="99"/>
    <w:semiHidden/>
    <w:unhideWhenUsed/>
    <w:rsid w:val="007E58E9"/>
    <w:pPr>
      <w:spacing w:after="120"/>
      <w:ind w:left="283"/>
    </w:pPr>
  </w:style>
  <w:style w:type="character" w:customStyle="1" w:styleId="Char5">
    <w:name w:val="Σώμα κείμενου με εσοχή Char"/>
    <w:basedOn w:val="a0"/>
    <w:link w:val="ae"/>
    <w:uiPriority w:val="99"/>
    <w:semiHidden/>
    <w:rsid w:val="007E58E9"/>
  </w:style>
  <w:style w:type="paragraph" w:customStyle="1" w:styleId="para">
    <w:name w:val="para"/>
    <w:basedOn w:val="a"/>
    <w:next w:val="a"/>
    <w:uiPriority w:val="99"/>
    <w:rsid w:val="00471EC5"/>
    <w:pPr>
      <w:autoSpaceDE w:val="0"/>
      <w:autoSpaceDN w:val="0"/>
      <w:adjustRightInd w:val="0"/>
      <w:spacing w:after="0" w:line="240" w:lineRule="auto"/>
    </w:pPr>
    <w:rPr>
      <w:rFonts w:ascii="BBACGL+BookAntiqua" w:eastAsia="Cambria" w:hAnsi="BBACGL+BookAntiqua" w:cs="Times New Roman"/>
      <w:sz w:val="24"/>
      <w:szCs w:val="24"/>
    </w:rPr>
  </w:style>
  <w:style w:type="character" w:customStyle="1" w:styleId="jlqj4b">
    <w:name w:val="jlqj4b"/>
    <w:basedOn w:val="a0"/>
    <w:rsid w:val="0089273E"/>
  </w:style>
</w:styles>
</file>

<file path=word/webSettings.xml><?xml version="1.0" encoding="utf-8"?>
<w:webSettings xmlns:r="http://schemas.openxmlformats.org/officeDocument/2006/relationships" xmlns:w="http://schemas.openxmlformats.org/wordprocessingml/2006/main">
  <w:divs>
    <w:div w:id="55663944">
      <w:bodyDiv w:val="1"/>
      <w:marLeft w:val="0"/>
      <w:marRight w:val="0"/>
      <w:marTop w:val="0"/>
      <w:marBottom w:val="0"/>
      <w:divBdr>
        <w:top w:val="none" w:sz="0" w:space="0" w:color="auto"/>
        <w:left w:val="none" w:sz="0" w:space="0" w:color="auto"/>
        <w:bottom w:val="none" w:sz="0" w:space="0" w:color="auto"/>
        <w:right w:val="none" w:sz="0" w:space="0" w:color="auto"/>
      </w:divBdr>
    </w:div>
    <w:div w:id="428963747">
      <w:bodyDiv w:val="1"/>
      <w:marLeft w:val="0"/>
      <w:marRight w:val="0"/>
      <w:marTop w:val="0"/>
      <w:marBottom w:val="0"/>
      <w:divBdr>
        <w:top w:val="none" w:sz="0" w:space="0" w:color="auto"/>
        <w:left w:val="none" w:sz="0" w:space="0" w:color="auto"/>
        <w:bottom w:val="none" w:sz="0" w:space="0" w:color="auto"/>
        <w:right w:val="none" w:sz="0" w:space="0" w:color="auto"/>
      </w:divBdr>
    </w:div>
    <w:div w:id="492994123">
      <w:bodyDiv w:val="1"/>
      <w:marLeft w:val="0"/>
      <w:marRight w:val="0"/>
      <w:marTop w:val="0"/>
      <w:marBottom w:val="0"/>
      <w:divBdr>
        <w:top w:val="none" w:sz="0" w:space="0" w:color="auto"/>
        <w:left w:val="none" w:sz="0" w:space="0" w:color="auto"/>
        <w:bottom w:val="none" w:sz="0" w:space="0" w:color="auto"/>
        <w:right w:val="none" w:sz="0" w:space="0" w:color="auto"/>
      </w:divBdr>
    </w:div>
    <w:div w:id="685711493">
      <w:bodyDiv w:val="1"/>
      <w:marLeft w:val="0"/>
      <w:marRight w:val="0"/>
      <w:marTop w:val="0"/>
      <w:marBottom w:val="0"/>
      <w:divBdr>
        <w:top w:val="none" w:sz="0" w:space="0" w:color="auto"/>
        <w:left w:val="none" w:sz="0" w:space="0" w:color="auto"/>
        <w:bottom w:val="none" w:sz="0" w:space="0" w:color="auto"/>
        <w:right w:val="none" w:sz="0" w:space="0" w:color="auto"/>
      </w:divBdr>
    </w:div>
    <w:div w:id="784469675">
      <w:bodyDiv w:val="1"/>
      <w:marLeft w:val="0"/>
      <w:marRight w:val="0"/>
      <w:marTop w:val="0"/>
      <w:marBottom w:val="0"/>
      <w:divBdr>
        <w:top w:val="none" w:sz="0" w:space="0" w:color="auto"/>
        <w:left w:val="none" w:sz="0" w:space="0" w:color="auto"/>
        <w:bottom w:val="none" w:sz="0" w:space="0" w:color="auto"/>
        <w:right w:val="none" w:sz="0" w:space="0" w:color="auto"/>
      </w:divBdr>
    </w:div>
    <w:div w:id="784732725">
      <w:bodyDiv w:val="1"/>
      <w:marLeft w:val="0"/>
      <w:marRight w:val="0"/>
      <w:marTop w:val="0"/>
      <w:marBottom w:val="0"/>
      <w:divBdr>
        <w:top w:val="none" w:sz="0" w:space="0" w:color="auto"/>
        <w:left w:val="none" w:sz="0" w:space="0" w:color="auto"/>
        <w:bottom w:val="none" w:sz="0" w:space="0" w:color="auto"/>
        <w:right w:val="none" w:sz="0" w:space="0" w:color="auto"/>
      </w:divBdr>
    </w:div>
    <w:div w:id="940331462">
      <w:bodyDiv w:val="1"/>
      <w:marLeft w:val="0"/>
      <w:marRight w:val="0"/>
      <w:marTop w:val="0"/>
      <w:marBottom w:val="0"/>
      <w:divBdr>
        <w:top w:val="none" w:sz="0" w:space="0" w:color="auto"/>
        <w:left w:val="none" w:sz="0" w:space="0" w:color="auto"/>
        <w:bottom w:val="none" w:sz="0" w:space="0" w:color="auto"/>
        <w:right w:val="none" w:sz="0" w:space="0" w:color="auto"/>
      </w:divBdr>
    </w:div>
    <w:div w:id="983774064">
      <w:bodyDiv w:val="1"/>
      <w:marLeft w:val="0"/>
      <w:marRight w:val="0"/>
      <w:marTop w:val="0"/>
      <w:marBottom w:val="0"/>
      <w:divBdr>
        <w:top w:val="none" w:sz="0" w:space="0" w:color="auto"/>
        <w:left w:val="none" w:sz="0" w:space="0" w:color="auto"/>
        <w:bottom w:val="none" w:sz="0" w:space="0" w:color="auto"/>
        <w:right w:val="none" w:sz="0" w:space="0" w:color="auto"/>
      </w:divBdr>
    </w:div>
    <w:div w:id="1013646127">
      <w:bodyDiv w:val="1"/>
      <w:marLeft w:val="0"/>
      <w:marRight w:val="0"/>
      <w:marTop w:val="0"/>
      <w:marBottom w:val="0"/>
      <w:divBdr>
        <w:top w:val="none" w:sz="0" w:space="0" w:color="auto"/>
        <w:left w:val="none" w:sz="0" w:space="0" w:color="auto"/>
        <w:bottom w:val="none" w:sz="0" w:space="0" w:color="auto"/>
        <w:right w:val="none" w:sz="0" w:space="0" w:color="auto"/>
      </w:divBdr>
    </w:div>
    <w:div w:id="1034499681">
      <w:bodyDiv w:val="1"/>
      <w:marLeft w:val="0"/>
      <w:marRight w:val="0"/>
      <w:marTop w:val="0"/>
      <w:marBottom w:val="0"/>
      <w:divBdr>
        <w:top w:val="none" w:sz="0" w:space="0" w:color="auto"/>
        <w:left w:val="none" w:sz="0" w:space="0" w:color="auto"/>
        <w:bottom w:val="none" w:sz="0" w:space="0" w:color="auto"/>
        <w:right w:val="none" w:sz="0" w:space="0" w:color="auto"/>
      </w:divBdr>
    </w:div>
    <w:div w:id="1051267709">
      <w:bodyDiv w:val="1"/>
      <w:marLeft w:val="0"/>
      <w:marRight w:val="0"/>
      <w:marTop w:val="0"/>
      <w:marBottom w:val="0"/>
      <w:divBdr>
        <w:top w:val="none" w:sz="0" w:space="0" w:color="auto"/>
        <w:left w:val="none" w:sz="0" w:space="0" w:color="auto"/>
        <w:bottom w:val="none" w:sz="0" w:space="0" w:color="auto"/>
        <w:right w:val="none" w:sz="0" w:space="0" w:color="auto"/>
      </w:divBdr>
    </w:div>
    <w:div w:id="1137646389">
      <w:bodyDiv w:val="1"/>
      <w:marLeft w:val="0"/>
      <w:marRight w:val="0"/>
      <w:marTop w:val="0"/>
      <w:marBottom w:val="0"/>
      <w:divBdr>
        <w:top w:val="none" w:sz="0" w:space="0" w:color="auto"/>
        <w:left w:val="none" w:sz="0" w:space="0" w:color="auto"/>
        <w:bottom w:val="none" w:sz="0" w:space="0" w:color="auto"/>
        <w:right w:val="none" w:sz="0" w:space="0" w:color="auto"/>
      </w:divBdr>
    </w:div>
    <w:div w:id="1214316691">
      <w:bodyDiv w:val="1"/>
      <w:marLeft w:val="0"/>
      <w:marRight w:val="0"/>
      <w:marTop w:val="0"/>
      <w:marBottom w:val="0"/>
      <w:divBdr>
        <w:top w:val="none" w:sz="0" w:space="0" w:color="auto"/>
        <w:left w:val="none" w:sz="0" w:space="0" w:color="auto"/>
        <w:bottom w:val="none" w:sz="0" w:space="0" w:color="auto"/>
        <w:right w:val="none" w:sz="0" w:space="0" w:color="auto"/>
      </w:divBdr>
    </w:div>
    <w:div w:id="1232741181">
      <w:bodyDiv w:val="1"/>
      <w:marLeft w:val="0"/>
      <w:marRight w:val="0"/>
      <w:marTop w:val="0"/>
      <w:marBottom w:val="0"/>
      <w:divBdr>
        <w:top w:val="none" w:sz="0" w:space="0" w:color="auto"/>
        <w:left w:val="none" w:sz="0" w:space="0" w:color="auto"/>
        <w:bottom w:val="none" w:sz="0" w:space="0" w:color="auto"/>
        <w:right w:val="none" w:sz="0" w:space="0" w:color="auto"/>
      </w:divBdr>
    </w:div>
    <w:div w:id="1251082801">
      <w:bodyDiv w:val="1"/>
      <w:marLeft w:val="0"/>
      <w:marRight w:val="0"/>
      <w:marTop w:val="0"/>
      <w:marBottom w:val="0"/>
      <w:divBdr>
        <w:top w:val="none" w:sz="0" w:space="0" w:color="auto"/>
        <w:left w:val="none" w:sz="0" w:space="0" w:color="auto"/>
        <w:bottom w:val="none" w:sz="0" w:space="0" w:color="auto"/>
        <w:right w:val="none" w:sz="0" w:space="0" w:color="auto"/>
      </w:divBdr>
    </w:div>
    <w:div w:id="1482891636">
      <w:bodyDiv w:val="1"/>
      <w:marLeft w:val="0"/>
      <w:marRight w:val="0"/>
      <w:marTop w:val="0"/>
      <w:marBottom w:val="0"/>
      <w:divBdr>
        <w:top w:val="none" w:sz="0" w:space="0" w:color="auto"/>
        <w:left w:val="none" w:sz="0" w:space="0" w:color="auto"/>
        <w:bottom w:val="none" w:sz="0" w:space="0" w:color="auto"/>
        <w:right w:val="none" w:sz="0" w:space="0" w:color="auto"/>
      </w:divBdr>
    </w:div>
    <w:div w:id="1504785986">
      <w:bodyDiv w:val="1"/>
      <w:marLeft w:val="0"/>
      <w:marRight w:val="0"/>
      <w:marTop w:val="0"/>
      <w:marBottom w:val="0"/>
      <w:divBdr>
        <w:top w:val="none" w:sz="0" w:space="0" w:color="auto"/>
        <w:left w:val="none" w:sz="0" w:space="0" w:color="auto"/>
        <w:bottom w:val="none" w:sz="0" w:space="0" w:color="auto"/>
        <w:right w:val="none" w:sz="0" w:space="0" w:color="auto"/>
      </w:divBdr>
    </w:div>
    <w:div w:id="1519468014">
      <w:bodyDiv w:val="1"/>
      <w:marLeft w:val="0"/>
      <w:marRight w:val="0"/>
      <w:marTop w:val="0"/>
      <w:marBottom w:val="0"/>
      <w:divBdr>
        <w:top w:val="none" w:sz="0" w:space="0" w:color="auto"/>
        <w:left w:val="none" w:sz="0" w:space="0" w:color="auto"/>
        <w:bottom w:val="none" w:sz="0" w:space="0" w:color="auto"/>
        <w:right w:val="none" w:sz="0" w:space="0" w:color="auto"/>
      </w:divBdr>
    </w:div>
    <w:div w:id="1706520505">
      <w:bodyDiv w:val="1"/>
      <w:marLeft w:val="0"/>
      <w:marRight w:val="0"/>
      <w:marTop w:val="0"/>
      <w:marBottom w:val="0"/>
      <w:divBdr>
        <w:top w:val="none" w:sz="0" w:space="0" w:color="auto"/>
        <w:left w:val="none" w:sz="0" w:space="0" w:color="auto"/>
        <w:bottom w:val="none" w:sz="0" w:space="0" w:color="auto"/>
        <w:right w:val="none" w:sz="0" w:space="0" w:color="auto"/>
      </w:divBdr>
    </w:div>
    <w:div w:id="1868179739">
      <w:bodyDiv w:val="1"/>
      <w:marLeft w:val="0"/>
      <w:marRight w:val="0"/>
      <w:marTop w:val="0"/>
      <w:marBottom w:val="0"/>
      <w:divBdr>
        <w:top w:val="none" w:sz="0" w:space="0" w:color="auto"/>
        <w:left w:val="none" w:sz="0" w:space="0" w:color="auto"/>
        <w:bottom w:val="none" w:sz="0" w:space="0" w:color="auto"/>
        <w:right w:val="none" w:sz="0" w:space="0" w:color="auto"/>
      </w:divBdr>
      <w:divsChild>
        <w:div w:id="1016419670">
          <w:marLeft w:val="432"/>
          <w:marRight w:val="0"/>
          <w:marTop w:val="240"/>
          <w:marBottom w:val="0"/>
          <w:divBdr>
            <w:top w:val="none" w:sz="0" w:space="0" w:color="auto"/>
            <w:left w:val="none" w:sz="0" w:space="0" w:color="auto"/>
            <w:bottom w:val="none" w:sz="0" w:space="0" w:color="auto"/>
            <w:right w:val="none" w:sz="0" w:space="0" w:color="auto"/>
          </w:divBdr>
        </w:div>
      </w:divsChild>
    </w:div>
    <w:div w:id="1946109849">
      <w:bodyDiv w:val="1"/>
      <w:marLeft w:val="0"/>
      <w:marRight w:val="0"/>
      <w:marTop w:val="0"/>
      <w:marBottom w:val="0"/>
      <w:divBdr>
        <w:top w:val="none" w:sz="0" w:space="0" w:color="auto"/>
        <w:left w:val="none" w:sz="0" w:space="0" w:color="auto"/>
        <w:bottom w:val="none" w:sz="0" w:space="0" w:color="auto"/>
        <w:right w:val="none" w:sz="0" w:space="0" w:color="auto"/>
      </w:divBdr>
    </w:div>
    <w:div w:id="1947737936">
      <w:bodyDiv w:val="1"/>
      <w:marLeft w:val="0"/>
      <w:marRight w:val="0"/>
      <w:marTop w:val="0"/>
      <w:marBottom w:val="0"/>
      <w:divBdr>
        <w:top w:val="none" w:sz="0" w:space="0" w:color="auto"/>
        <w:left w:val="none" w:sz="0" w:space="0" w:color="auto"/>
        <w:bottom w:val="none" w:sz="0" w:space="0" w:color="auto"/>
        <w:right w:val="none" w:sz="0" w:space="0" w:color="auto"/>
      </w:divBdr>
    </w:div>
    <w:div w:id="210495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populationdata.net/2013/03/23/si-le-monde-etait-un-village-2013/"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e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numbering" Target="numbering.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C0E04CEB049241B13C1B098ED19674" ma:contentTypeVersion="2" ma:contentTypeDescription="Create a new document." ma:contentTypeScope="" ma:versionID="cdc68a91445fc2d177f9bc3f96285697">
  <xsd:schema xmlns:xsd="http://www.w3.org/2001/XMLSchema" xmlns:xs="http://www.w3.org/2001/XMLSchema" xmlns:p="http://schemas.microsoft.com/office/2006/metadata/properties" xmlns:ns2="35a97656-45e0-433a-ba22-aca2d8c07a40" targetNamespace="http://schemas.microsoft.com/office/2006/metadata/properties" ma:root="true" ma:fieldsID="11a75ac98cc9b170031855884d13afcb" ns2:_="">
    <xsd:import namespace="35a97656-45e0-433a-ba22-aca2d8c07a4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97656-45e0-433a-ba22-aca2d8c07a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F3AC65-5B43-47F9-B449-B6AE86148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a97656-45e0-433a-ba22-aca2d8c07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E221E1-3360-40C9-A743-2A8D3629E2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37D699-1A8B-4B8F-B622-88FE19244E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824</Words>
  <Characters>4455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5269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HP</cp:lastModifiedBy>
  <cp:revision>2</cp:revision>
  <dcterms:created xsi:type="dcterms:W3CDTF">2022-12-08T11:19:00Z</dcterms:created>
  <dcterms:modified xsi:type="dcterms:W3CDTF">2022-12-08T11:19:00Z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0x01010018C0E04CEB049241B13C1B098ED19674</vt:lpwstr>
  </property>
</Properties>
</file>