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43D" w:rsidRPr="00F9705C" w:rsidRDefault="0004143D">
      <w:pPr>
        <w:rPr>
          <w:rFonts w:ascii="Times New Roman" w:hAnsi="Times New Roman" w:cs="Times New Roman"/>
        </w:rPr>
      </w:pPr>
    </w:p>
    <w:p w:rsidR="00227138" w:rsidRPr="00585702" w:rsidRDefault="00227138" w:rsidP="0072075B">
      <w:pPr>
        <w:pStyle w:val="2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Έργο: </w:t>
      </w:r>
      <w:r w:rsidRPr="00F9705C">
        <w:rPr>
          <w:rFonts w:ascii="Times New Roman" w:hAnsi="Times New Roman" w:cs="Times New Roman"/>
          <w:sz w:val="24"/>
          <w:szCs w:val="24"/>
        </w:rPr>
        <w:t>«</w:t>
      </w:r>
      <w:r w:rsidRPr="0025547B">
        <w:t>Φτιάξε την κατασκευή»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8"/>
        <w:gridCol w:w="2119"/>
        <w:gridCol w:w="1237"/>
        <w:gridCol w:w="3663"/>
        <w:gridCol w:w="1631"/>
        <w:gridCol w:w="3116"/>
      </w:tblGrid>
      <w:tr w:rsidR="0072075B" w:rsidRPr="005C184C" w:rsidTr="005C184C"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ΠΡΟΣΔΟΚΩΜΕΝΑ ΜΑΘΗΣΙΑΚΑ ΑΠΟΤΕΛΕΣΜΑΤΑ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 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43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ΧΑΡΑΚΤΗΡΙΣΤΙΚΑ ΕΠΙΔΙΩΚΟΜΕΝΗΣ  ΜΑΘΗΜΑΤΙΚΗΣ ΔΡΑΣΤΗΡΙΟΤΗΤΑΣ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 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57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l-GR"/>
              </w:rPr>
              <w:t>ΣΤΟΙΧΕΙΑ ΔΙΔΑΚΤΙΚΗΣ ΔΙΑΧΕΙΡΙΣΗΣ</w:t>
            </w:r>
            <w:r w:rsidRPr="005C184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l-GR"/>
              </w:rPr>
              <w:t> 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lang w:eastAsia="el-GR"/>
              </w:rPr>
              <w:t>(Ενδεικτικά και τα πλέον σημαντικά)</w:t>
            </w:r>
            <w:r w:rsidRPr="005C184C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el-GR"/>
              </w:rPr>
              <w:t> </w:t>
            </w:r>
          </w:p>
        </w:tc>
      </w:tr>
      <w:tr w:rsidR="00946501" w:rsidRPr="005C184C" w:rsidTr="005C184C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Πεδίο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85702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 w:rsidR="0058570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- Μέτρηση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Ειδικά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 w:rsidR="009465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Μετασχηματιστικές δράσεις: </w:t>
            </w:r>
            <w:proofErr w:type="spellStart"/>
            <w:r w:rsidR="009465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οπτικοποίηση</w:t>
            </w:r>
            <w:proofErr w:type="spellEnd"/>
            <w:r w:rsidR="009465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 xml:space="preserve">, </w:t>
            </w:r>
            <w:r w:rsidR="0030763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α</w:t>
            </w:r>
            <w:r w:rsidR="0094650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ναπαράσταση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                                                   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Προτεινόμενα χαρακτηριστικά της διδακτικής προσέγγισης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307631">
              <w:rPr>
                <w:rFonts w:ascii="Calibri" w:eastAsia="Times New Roman" w:hAnsi="Calibri" w:cs="Calibri"/>
                <w:bCs/>
                <w:i/>
                <w:iCs/>
                <w:sz w:val="20"/>
                <w:szCs w:val="20"/>
                <w:lang w:eastAsia="el-GR"/>
              </w:rPr>
              <w:t>Πολιτισμικά ευαισθητοποιημένη διδασκαλία</w:t>
            </w:r>
            <w:r w:rsidRPr="00307631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-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πολλαπλά σημεία ‘εισόδου’, ποικιλία προσεγγίσεων/ στρατηγικών επίλυσης, πλαίσιο επ</w:t>
            </w:r>
            <w:r w:rsidR="00885CCF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ικοινωνίας </w:t>
            </w:r>
            <w:proofErr w:type="spellStart"/>
            <w:r w:rsidR="00885CCF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προσβάσιμο</w:t>
            </w:r>
            <w:proofErr w:type="spellEnd"/>
            <w:r w:rsidR="00885CCF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σε όλους</w:t>
            </w:r>
          </w:p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946501" w:rsidRPr="005C184C" w:rsidTr="005C184C"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Ενότητα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  <w:r w:rsidR="00885CC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Γεωμετρία του χώρου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946501" w:rsidRPr="005C184C" w:rsidTr="005C184C">
        <w:trPr>
          <w:trHeight w:val="540"/>
        </w:trPr>
        <w:tc>
          <w:tcPr>
            <w:tcW w:w="16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Μεγάλες Ιδέες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885CCF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Μετασχηματισμοί</w:t>
            </w:r>
            <w:r w:rsidR="005C184C"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946501" w:rsidRPr="005C184C" w:rsidTr="005C184C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Μαθηματικές διεργασίες &amp; 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885CCF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proofErr w:type="spellStart"/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Οπτικοποίηση</w:t>
            </w:r>
            <w:proofErr w:type="spellEnd"/>
            <w:r w:rsidRPr="005C184C">
              <w:rPr>
                <w:rFonts w:ascii="Calibri" w:eastAsia="Times New Roman" w:hAnsi="Calibri" w:cs="Calibri"/>
                <w:sz w:val="20"/>
                <w:szCs w:val="20"/>
                <w:lang w:val="en-GB" w:eastAsia="el-GR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Γενικά 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885CCF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Μαθηματική επικοινωνία, </w:t>
            </w:r>
            <w:r w:rsidRPr="005C184C"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Ευελιξία μαθηματικού συλλογισμού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946501" w:rsidRPr="005C184C" w:rsidTr="005C184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Προτεινόμενοι πόροι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390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885CCF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Χειραπτικό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 xml:space="preserve"> υλικό: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el-GR"/>
              </w:rPr>
              <w:t>κυβάκια</w:t>
            </w:r>
            <w:proofErr w:type="spellEnd"/>
          </w:p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946501" w:rsidRPr="005C184C" w:rsidTr="005C184C">
        <w:trPr>
          <w:trHeight w:val="300"/>
        </w:trPr>
        <w:tc>
          <w:tcPr>
            <w:tcW w:w="16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proofErr w:type="spellStart"/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Κοινωνικο</w:t>
            </w:r>
            <w:proofErr w:type="spellEnd"/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-πολιτισμικές πρακτικές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5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72075B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Να αποδίδουν αξία στις ιδέες των άλλων, να επιχειρηματολογούν και να λαμβάνουν αποφάσεις που στηρίζονται στο διάλογο και τη διαπραγμάτευση.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</w:tr>
      <w:tr w:rsidR="00946501" w:rsidRPr="005C184C" w:rsidTr="005C184C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C184C" w:rsidRPr="005C184C" w:rsidRDefault="005C184C" w:rsidP="005C184C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el-GR"/>
              </w:rPr>
              <w:t>Συγκείμενο</w:t>
            </w: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72075B" w:rsidP="005C184C">
            <w:pPr>
              <w:spacing w:after="0" w:line="240" w:lineRule="auto"/>
              <w:ind w:right="165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  <w:t>Κοινωνικό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lang w:eastAsia="el-GR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C184C" w:rsidRPr="005C184C" w:rsidRDefault="005C184C" w:rsidP="005C184C">
            <w:pPr>
              <w:spacing w:after="0" w:line="240" w:lineRule="auto"/>
              <w:ind w:right="165"/>
              <w:jc w:val="both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l-GR"/>
              </w:rPr>
            </w:pPr>
            <w:r w:rsidRPr="005C18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:rsidR="005C184C" w:rsidRDefault="005C184C">
      <w:pPr>
        <w:rPr>
          <w:rFonts w:ascii="Times New Roman" w:hAnsi="Times New Roman" w:cs="Times New Roman"/>
          <w:b/>
          <w:lang w:val="en-GB"/>
        </w:rPr>
      </w:pPr>
    </w:p>
    <w:p w:rsidR="00885CCF" w:rsidRPr="00C236FE" w:rsidRDefault="00885CCF" w:rsidP="00885CCF">
      <w:pPr>
        <w:rPr>
          <w:rFonts w:cstheme="minorHAnsi"/>
        </w:rPr>
      </w:pPr>
      <w:r w:rsidRPr="00F9705C">
        <w:rPr>
          <w:rFonts w:ascii="Times New Roman" w:hAnsi="Times New Roman" w:cs="Times New Roman"/>
          <w:sz w:val="24"/>
          <w:szCs w:val="24"/>
        </w:rPr>
        <w:t xml:space="preserve"> </w:t>
      </w:r>
      <w:r w:rsidRPr="00C236FE">
        <w:rPr>
          <w:rFonts w:cstheme="minorHAnsi"/>
        </w:rPr>
        <w:t>(</w:t>
      </w:r>
      <w:r w:rsidRPr="00C236FE">
        <w:rPr>
          <w:rFonts w:cstheme="minorHAnsi"/>
          <w:i/>
        </w:rPr>
        <w:t>Οι μαθητές δρουν σε ομάδες. Κάθε ομάδα έχει στη διάθεσή της ένα συγκεκριμένο αριθμό από κύβους (ή άλλο υλικό), π.χ. 4 κύβους.</w:t>
      </w:r>
      <w:r w:rsidRPr="00C236FE">
        <w:rPr>
          <w:rFonts w:cstheme="minorHAnsi"/>
        </w:rPr>
        <w:t>)</w:t>
      </w:r>
    </w:p>
    <w:p w:rsidR="00885CCF" w:rsidRPr="0025547B" w:rsidRDefault="00885CCF" w:rsidP="00885CCF">
      <w:pPr>
        <w:rPr>
          <w:rFonts w:cstheme="minorHAnsi"/>
        </w:rPr>
      </w:pPr>
      <w:r w:rsidRPr="0025547B">
        <w:rPr>
          <w:rFonts w:cstheme="minorHAnsi"/>
        </w:rPr>
        <w:t>1</w:t>
      </w:r>
      <w:r w:rsidRPr="0025547B">
        <w:rPr>
          <w:rFonts w:cstheme="minorHAnsi"/>
          <w:vertAlign w:val="superscript"/>
        </w:rPr>
        <w:t>η</w:t>
      </w:r>
      <w:r w:rsidRPr="0025547B">
        <w:rPr>
          <w:rFonts w:cstheme="minorHAnsi"/>
        </w:rPr>
        <w:t xml:space="preserve"> ομάδα: </w:t>
      </w:r>
    </w:p>
    <w:p w:rsidR="00885CCF" w:rsidRPr="0025547B" w:rsidRDefault="00885CCF" w:rsidP="00885CCF">
      <w:pPr>
        <w:pStyle w:val="a8"/>
        <w:numPr>
          <w:ilvl w:val="0"/>
          <w:numId w:val="2"/>
        </w:numPr>
        <w:rPr>
          <w:rFonts w:cstheme="minorHAnsi"/>
        </w:rPr>
      </w:pPr>
      <w:r w:rsidRPr="0025547B">
        <w:rPr>
          <w:rFonts w:cstheme="minorHAnsi"/>
        </w:rPr>
        <w:t xml:space="preserve">Φτιάξτε με τα υλικά σας μια κατασκευή, χωρίς να τη βλέπουν οι άλλες ομάδες. </w:t>
      </w:r>
    </w:p>
    <w:p w:rsidR="00885CCF" w:rsidRPr="0025547B" w:rsidRDefault="00885CCF" w:rsidP="00885CCF">
      <w:pPr>
        <w:pStyle w:val="a8"/>
        <w:numPr>
          <w:ilvl w:val="0"/>
          <w:numId w:val="2"/>
        </w:numPr>
        <w:rPr>
          <w:rFonts w:cstheme="minorHAnsi"/>
        </w:rPr>
      </w:pPr>
      <w:r w:rsidRPr="0025547B">
        <w:rPr>
          <w:rFonts w:cstheme="minorHAnsi"/>
        </w:rPr>
        <w:t>Περιγράψτε την κατασκευή  και δώστε οδηγίες στις άλλες ομάδες, ώστε να φτιάξουν μια κατασκευή ό</w:t>
      </w:r>
      <w:r w:rsidR="00307631">
        <w:rPr>
          <w:rFonts w:cstheme="minorHAnsi"/>
        </w:rPr>
        <w:t>μοια με τη δική σας χωρίς να τη</w:t>
      </w:r>
      <w:r w:rsidRPr="0025547B">
        <w:rPr>
          <w:rFonts w:cstheme="minorHAnsi"/>
        </w:rPr>
        <w:t xml:space="preserve"> βλέπουν. </w:t>
      </w:r>
    </w:p>
    <w:p w:rsidR="00885CCF" w:rsidRPr="0025547B" w:rsidRDefault="00946501" w:rsidP="00946501">
      <w:pPr>
        <w:ind w:right="208"/>
        <w:rPr>
          <w:rFonts w:cstheme="minorHAnsi"/>
        </w:rPr>
      </w:pPr>
      <w:r w:rsidRPr="00F9705C">
        <w:rPr>
          <w:rFonts w:ascii="Times New Roman" w:hAnsi="Times New Roman" w:cs="Times New Roman"/>
          <w:noProof/>
          <w:sz w:val="24"/>
          <w:szCs w:val="24"/>
          <w:lang w:eastAsia="el-GR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5266690</wp:posOffset>
            </wp:positionH>
            <wp:positionV relativeFrom="paragraph">
              <wp:posOffset>154305</wp:posOffset>
            </wp:positionV>
            <wp:extent cx="3136900" cy="1140460"/>
            <wp:effectExtent l="0" t="0" r="6350" b="2540"/>
            <wp:wrapTight wrapText="bothSides">
              <wp:wrapPolygon edited="0">
                <wp:start x="0" y="0"/>
                <wp:lineTo x="0" y="21287"/>
                <wp:lineTo x="21513" y="21287"/>
                <wp:lineTo x="21513" y="0"/>
                <wp:lineTo x="0" y="0"/>
              </wp:wrapPolygon>
            </wp:wrapTight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4694"/>
                    <a:stretch/>
                  </pic:blipFill>
                  <pic:spPr bwMode="auto">
                    <a:xfrm>
                      <a:off x="0" y="0"/>
                      <a:ext cx="3136900" cy="1140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85CCF" w:rsidRPr="0025547B">
        <w:rPr>
          <w:rFonts w:cstheme="minorHAnsi"/>
        </w:rPr>
        <w:t>Υπόλοιπες ομάδες:</w:t>
      </w:r>
    </w:p>
    <w:p w:rsidR="00885CCF" w:rsidRPr="0025547B" w:rsidRDefault="00885CCF" w:rsidP="00885CCF">
      <w:pPr>
        <w:pStyle w:val="a8"/>
        <w:numPr>
          <w:ilvl w:val="0"/>
          <w:numId w:val="3"/>
        </w:numPr>
        <w:rPr>
          <w:rFonts w:cstheme="minorHAnsi"/>
        </w:rPr>
      </w:pPr>
      <w:r w:rsidRPr="0025547B">
        <w:rPr>
          <w:rFonts w:cstheme="minorHAnsi"/>
        </w:rPr>
        <w:t>Όταν ολοκληρώσετε τις κατασκευές σας με βάση τις οδηγίες της 1</w:t>
      </w:r>
      <w:r w:rsidRPr="0025547B">
        <w:rPr>
          <w:rFonts w:cstheme="minorHAnsi"/>
          <w:vertAlign w:val="superscript"/>
        </w:rPr>
        <w:t>ης</w:t>
      </w:r>
      <w:r>
        <w:rPr>
          <w:rFonts w:cstheme="minorHAnsi"/>
        </w:rPr>
        <w:t xml:space="preserve"> ομάδας,</w:t>
      </w:r>
      <w:r w:rsidRPr="0025547B">
        <w:rPr>
          <w:rFonts w:cstheme="minorHAnsi"/>
        </w:rPr>
        <w:t xml:space="preserve"> να συγκρίνετε τα αποτελέσματα. Έχουν όλες οι ομάδες την ίδια κατασκευή; Γιατί; Υπήρξε κάτι στις οδηγίες που σας μπέρδεψε; Θα μπορούσατε να το πείτε με άλλο τρόπο; </w:t>
      </w:r>
    </w:p>
    <w:p w:rsidR="00885CCF" w:rsidRPr="0025547B" w:rsidRDefault="00885CCF" w:rsidP="00885CCF">
      <w:pPr>
        <w:pStyle w:val="a8"/>
        <w:numPr>
          <w:ilvl w:val="0"/>
          <w:numId w:val="3"/>
        </w:numPr>
        <w:rPr>
          <w:rFonts w:cstheme="minorHAnsi"/>
        </w:rPr>
      </w:pPr>
      <w:r w:rsidRPr="0025547B">
        <w:rPr>
          <w:rFonts w:cstheme="minorHAnsi"/>
        </w:rPr>
        <w:t xml:space="preserve">Μια άλλη ομάδα ας φτιάξει τώρα μια δική της κατασκευή και ας ξαναρχίσει </w:t>
      </w:r>
      <w:r>
        <w:rPr>
          <w:rFonts w:cstheme="minorHAnsi"/>
        </w:rPr>
        <w:t xml:space="preserve">η δραστηριότητα </w:t>
      </w:r>
      <w:r w:rsidRPr="0025547B">
        <w:rPr>
          <w:rFonts w:cstheme="minorHAnsi"/>
        </w:rPr>
        <w:t xml:space="preserve">από την αρχή. </w:t>
      </w:r>
    </w:p>
    <w:p w:rsidR="00885CCF" w:rsidRDefault="00885CCF" w:rsidP="00885CCF">
      <w:pPr>
        <w:jc w:val="both"/>
        <w:rPr>
          <w:rFonts w:cstheme="minorHAnsi"/>
          <w:i/>
        </w:rPr>
      </w:pPr>
      <w:r w:rsidRPr="00C236FE">
        <w:rPr>
          <w:rFonts w:cstheme="minorHAnsi"/>
          <w:i/>
        </w:rPr>
        <w:t>(</w:t>
      </w:r>
      <w:r w:rsidRPr="00C236FE">
        <w:rPr>
          <w:rFonts w:cstheme="minorHAnsi"/>
          <w:i/>
          <w:lang w:val="en-GB"/>
        </w:rPr>
        <w:t>O</w:t>
      </w:r>
      <w:r w:rsidRPr="00C236FE">
        <w:rPr>
          <w:rFonts w:cstheme="minorHAnsi"/>
          <w:i/>
        </w:rPr>
        <w:t>ι ομάδες επικοινωνούν χρησιμοποιώντας χωρικές έννοιες, όπως πάνω-κάτω, πίσω-εμπρός, δίπλα, μεταξύ, δεξιά-αριστερά, προκειμένου να περιγράψουν και να καθορίσουν θέσεις αντικειμένων στο χώρο</w:t>
      </w:r>
      <w:r>
        <w:rPr>
          <w:rFonts w:cstheme="minorHAnsi"/>
          <w:i/>
        </w:rPr>
        <w:t>, ό</w:t>
      </w:r>
      <w:r w:rsidR="00307631">
        <w:rPr>
          <w:rFonts w:cstheme="minorHAnsi"/>
          <w:i/>
        </w:rPr>
        <w:t>πως για παράδειγμα στην παραπάνω</w:t>
      </w:r>
      <w:bookmarkStart w:id="0" w:name="_GoBack"/>
      <w:bookmarkEnd w:id="0"/>
      <w:r>
        <w:rPr>
          <w:rFonts w:cstheme="minorHAnsi"/>
          <w:i/>
        </w:rPr>
        <w:t xml:space="preserve"> κατασκευή. )</w:t>
      </w:r>
    </w:p>
    <w:p w:rsidR="004049C8" w:rsidRPr="00F9705C" w:rsidRDefault="004049C8" w:rsidP="00747900">
      <w:pPr>
        <w:jc w:val="center"/>
        <w:rPr>
          <w:rFonts w:ascii="Times New Roman" w:hAnsi="Times New Roman" w:cs="Times New Roman"/>
          <w:b/>
        </w:rPr>
      </w:pPr>
    </w:p>
    <w:sectPr w:rsidR="004049C8" w:rsidRPr="00F9705C" w:rsidSect="00E9652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5F0477A"/>
    <w:multiLevelType w:val="hybridMultilevel"/>
    <w:tmpl w:val="ABC8A3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55E3C"/>
    <w:multiLevelType w:val="hybridMultilevel"/>
    <w:tmpl w:val="BCD497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>
    <w:nsid w:val="3BE0470E"/>
    <w:multiLevelType w:val="hybridMultilevel"/>
    <w:tmpl w:val="33AE0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4B4F5E"/>
    <w:multiLevelType w:val="hybridMultilevel"/>
    <w:tmpl w:val="2BD017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9C6E50"/>
    <w:multiLevelType w:val="hybridMultilevel"/>
    <w:tmpl w:val="83E67B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76BB5"/>
    <w:multiLevelType w:val="hybridMultilevel"/>
    <w:tmpl w:val="AFEEC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413F2"/>
    <w:multiLevelType w:val="hybridMultilevel"/>
    <w:tmpl w:val="AA226D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F6E55"/>
    <w:multiLevelType w:val="hybridMultilevel"/>
    <w:tmpl w:val="1144D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466A75"/>
    <w:multiLevelType w:val="hybridMultilevel"/>
    <w:tmpl w:val="981E50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64B2D"/>
    <w:multiLevelType w:val="hybridMultilevel"/>
    <w:tmpl w:val="8A0428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7"/>
  </w:num>
  <w:num w:numId="5">
    <w:abstractNumId w:val="19"/>
  </w:num>
  <w:num w:numId="6">
    <w:abstractNumId w:val="11"/>
  </w:num>
  <w:num w:numId="7">
    <w:abstractNumId w:val="9"/>
  </w:num>
  <w:num w:numId="8">
    <w:abstractNumId w:val="14"/>
  </w:num>
  <w:num w:numId="9">
    <w:abstractNumId w:val="22"/>
  </w:num>
  <w:num w:numId="10">
    <w:abstractNumId w:val="6"/>
  </w:num>
  <w:num w:numId="11">
    <w:abstractNumId w:val="15"/>
  </w:num>
  <w:num w:numId="12">
    <w:abstractNumId w:val="0"/>
  </w:num>
  <w:num w:numId="13">
    <w:abstractNumId w:val="10"/>
  </w:num>
  <w:num w:numId="14">
    <w:abstractNumId w:val="20"/>
  </w:num>
  <w:num w:numId="15">
    <w:abstractNumId w:val="21"/>
  </w:num>
  <w:num w:numId="16">
    <w:abstractNumId w:val="17"/>
  </w:num>
  <w:num w:numId="17">
    <w:abstractNumId w:val="3"/>
  </w:num>
  <w:num w:numId="18">
    <w:abstractNumId w:val="5"/>
  </w:num>
  <w:num w:numId="19">
    <w:abstractNumId w:val="2"/>
  </w:num>
  <w:num w:numId="20">
    <w:abstractNumId w:val="1"/>
  </w:num>
  <w:num w:numId="21">
    <w:abstractNumId w:val="8"/>
  </w:num>
  <w:num w:numId="22">
    <w:abstractNumId w:val="4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doNotDisplayPageBoundaries/>
  <w:proofState w:spelling="clean" w:grammar="clean"/>
  <w:defaultTabStop w:val="720"/>
  <w:characterSpacingControl w:val="doNotCompress"/>
  <w:compat/>
  <w:rsids>
    <w:rsidRoot w:val="008F39E5"/>
    <w:rsid w:val="00000264"/>
    <w:rsid w:val="00003169"/>
    <w:rsid w:val="00040608"/>
    <w:rsid w:val="0004143D"/>
    <w:rsid w:val="00044292"/>
    <w:rsid w:val="00045BFE"/>
    <w:rsid w:val="0005103C"/>
    <w:rsid w:val="000A6E37"/>
    <w:rsid w:val="000D4DCF"/>
    <w:rsid w:val="000D78CC"/>
    <w:rsid w:val="000E16B7"/>
    <w:rsid w:val="000F35E0"/>
    <w:rsid w:val="000F7941"/>
    <w:rsid w:val="00100459"/>
    <w:rsid w:val="00106F46"/>
    <w:rsid w:val="00115272"/>
    <w:rsid w:val="00123FE6"/>
    <w:rsid w:val="001320BF"/>
    <w:rsid w:val="001402D4"/>
    <w:rsid w:val="001415A8"/>
    <w:rsid w:val="001561B6"/>
    <w:rsid w:val="00173378"/>
    <w:rsid w:val="0017554D"/>
    <w:rsid w:val="00193F28"/>
    <w:rsid w:val="001942A6"/>
    <w:rsid w:val="001C5E9D"/>
    <w:rsid w:val="001E38E4"/>
    <w:rsid w:val="001F23A7"/>
    <w:rsid w:val="00203460"/>
    <w:rsid w:val="002231A2"/>
    <w:rsid w:val="00223940"/>
    <w:rsid w:val="00227138"/>
    <w:rsid w:val="0024216F"/>
    <w:rsid w:val="00243B31"/>
    <w:rsid w:val="00246074"/>
    <w:rsid w:val="0025547B"/>
    <w:rsid w:val="00257832"/>
    <w:rsid w:val="00274774"/>
    <w:rsid w:val="0028556C"/>
    <w:rsid w:val="002902F4"/>
    <w:rsid w:val="00292716"/>
    <w:rsid w:val="0029489F"/>
    <w:rsid w:val="00295BC2"/>
    <w:rsid w:val="002A4557"/>
    <w:rsid w:val="002B17B4"/>
    <w:rsid w:val="002B7929"/>
    <w:rsid w:val="002C3FA5"/>
    <w:rsid w:val="002C543A"/>
    <w:rsid w:val="002D33CE"/>
    <w:rsid w:val="002D45B9"/>
    <w:rsid w:val="002E62D9"/>
    <w:rsid w:val="002E7732"/>
    <w:rsid w:val="002F59FA"/>
    <w:rsid w:val="003053D6"/>
    <w:rsid w:val="00307631"/>
    <w:rsid w:val="00311FD7"/>
    <w:rsid w:val="00322081"/>
    <w:rsid w:val="003258EB"/>
    <w:rsid w:val="00326535"/>
    <w:rsid w:val="003276E0"/>
    <w:rsid w:val="00331A96"/>
    <w:rsid w:val="003334F2"/>
    <w:rsid w:val="003345D9"/>
    <w:rsid w:val="00342893"/>
    <w:rsid w:val="00351DC8"/>
    <w:rsid w:val="00384AC1"/>
    <w:rsid w:val="003A22CC"/>
    <w:rsid w:val="003A2578"/>
    <w:rsid w:val="003A3FBC"/>
    <w:rsid w:val="003B6F73"/>
    <w:rsid w:val="003D198C"/>
    <w:rsid w:val="003D1C69"/>
    <w:rsid w:val="003D4131"/>
    <w:rsid w:val="003D5A89"/>
    <w:rsid w:val="003D5CDA"/>
    <w:rsid w:val="003E05B5"/>
    <w:rsid w:val="003E12F7"/>
    <w:rsid w:val="003F2A10"/>
    <w:rsid w:val="0040028C"/>
    <w:rsid w:val="004034BE"/>
    <w:rsid w:val="004049C8"/>
    <w:rsid w:val="00411165"/>
    <w:rsid w:val="00411B77"/>
    <w:rsid w:val="00415CDC"/>
    <w:rsid w:val="004227E4"/>
    <w:rsid w:val="00434217"/>
    <w:rsid w:val="00451B25"/>
    <w:rsid w:val="004706E6"/>
    <w:rsid w:val="004773FD"/>
    <w:rsid w:val="004938EC"/>
    <w:rsid w:val="004B415A"/>
    <w:rsid w:val="004D1763"/>
    <w:rsid w:val="004F6443"/>
    <w:rsid w:val="0050106B"/>
    <w:rsid w:val="00515EA4"/>
    <w:rsid w:val="00522DD8"/>
    <w:rsid w:val="00541C65"/>
    <w:rsid w:val="0055045A"/>
    <w:rsid w:val="0055573F"/>
    <w:rsid w:val="0056486A"/>
    <w:rsid w:val="00567B82"/>
    <w:rsid w:val="00567DB7"/>
    <w:rsid w:val="00585702"/>
    <w:rsid w:val="005915B2"/>
    <w:rsid w:val="005A6BBF"/>
    <w:rsid w:val="005C184C"/>
    <w:rsid w:val="005C41AE"/>
    <w:rsid w:val="005E1AE9"/>
    <w:rsid w:val="005E58EC"/>
    <w:rsid w:val="005F045E"/>
    <w:rsid w:val="005F4A80"/>
    <w:rsid w:val="006012A3"/>
    <w:rsid w:val="00601307"/>
    <w:rsid w:val="00611F3B"/>
    <w:rsid w:val="00623B1E"/>
    <w:rsid w:val="00631A33"/>
    <w:rsid w:val="00643E3C"/>
    <w:rsid w:val="006969B5"/>
    <w:rsid w:val="006B7EA3"/>
    <w:rsid w:val="006C448E"/>
    <w:rsid w:val="006D0033"/>
    <w:rsid w:val="006D2075"/>
    <w:rsid w:val="006F2F2C"/>
    <w:rsid w:val="006F386E"/>
    <w:rsid w:val="006F5B05"/>
    <w:rsid w:val="0070522E"/>
    <w:rsid w:val="00705D70"/>
    <w:rsid w:val="0072075B"/>
    <w:rsid w:val="00734410"/>
    <w:rsid w:val="00747900"/>
    <w:rsid w:val="00747BBC"/>
    <w:rsid w:val="00747E0F"/>
    <w:rsid w:val="0075679D"/>
    <w:rsid w:val="00757CF1"/>
    <w:rsid w:val="0079314E"/>
    <w:rsid w:val="007A063C"/>
    <w:rsid w:val="007B34E2"/>
    <w:rsid w:val="007D3FFC"/>
    <w:rsid w:val="007E3E8F"/>
    <w:rsid w:val="007E7575"/>
    <w:rsid w:val="007F6433"/>
    <w:rsid w:val="007F6F07"/>
    <w:rsid w:val="007F78FD"/>
    <w:rsid w:val="00805193"/>
    <w:rsid w:val="00805B97"/>
    <w:rsid w:val="008237C2"/>
    <w:rsid w:val="0083579D"/>
    <w:rsid w:val="00837B7E"/>
    <w:rsid w:val="00837FF6"/>
    <w:rsid w:val="00840898"/>
    <w:rsid w:val="008503AA"/>
    <w:rsid w:val="00852B4C"/>
    <w:rsid w:val="00854842"/>
    <w:rsid w:val="00867060"/>
    <w:rsid w:val="00885CCF"/>
    <w:rsid w:val="00886B2A"/>
    <w:rsid w:val="00887F56"/>
    <w:rsid w:val="008A4533"/>
    <w:rsid w:val="008C0642"/>
    <w:rsid w:val="008F39E5"/>
    <w:rsid w:val="00900B74"/>
    <w:rsid w:val="00906B14"/>
    <w:rsid w:val="009111CB"/>
    <w:rsid w:val="00946501"/>
    <w:rsid w:val="00947890"/>
    <w:rsid w:val="00951E29"/>
    <w:rsid w:val="00964B7E"/>
    <w:rsid w:val="0097397F"/>
    <w:rsid w:val="00992FC6"/>
    <w:rsid w:val="009972D2"/>
    <w:rsid w:val="009C1006"/>
    <w:rsid w:val="009C7B37"/>
    <w:rsid w:val="009F6692"/>
    <w:rsid w:val="00A04EC0"/>
    <w:rsid w:val="00A05A60"/>
    <w:rsid w:val="00A2333A"/>
    <w:rsid w:val="00A30347"/>
    <w:rsid w:val="00A7342D"/>
    <w:rsid w:val="00A7367E"/>
    <w:rsid w:val="00A743DA"/>
    <w:rsid w:val="00A8789D"/>
    <w:rsid w:val="00AB217F"/>
    <w:rsid w:val="00AC6005"/>
    <w:rsid w:val="00AD5008"/>
    <w:rsid w:val="00AE6C9B"/>
    <w:rsid w:val="00AE71F1"/>
    <w:rsid w:val="00AF69C9"/>
    <w:rsid w:val="00AF7063"/>
    <w:rsid w:val="00B0731D"/>
    <w:rsid w:val="00B0776F"/>
    <w:rsid w:val="00B15645"/>
    <w:rsid w:val="00B333D9"/>
    <w:rsid w:val="00B34BE3"/>
    <w:rsid w:val="00B95141"/>
    <w:rsid w:val="00B97BBD"/>
    <w:rsid w:val="00BA605D"/>
    <w:rsid w:val="00BC0FE1"/>
    <w:rsid w:val="00BC7C78"/>
    <w:rsid w:val="00BE038B"/>
    <w:rsid w:val="00BE166F"/>
    <w:rsid w:val="00BF1D03"/>
    <w:rsid w:val="00C01EAB"/>
    <w:rsid w:val="00C03FDB"/>
    <w:rsid w:val="00C1536D"/>
    <w:rsid w:val="00C22E17"/>
    <w:rsid w:val="00C236FE"/>
    <w:rsid w:val="00C27AE5"/>
    <w:rsid w:val="00C37041"/>
    <w:rsid w:val="00C46033"/>
    <w:rsid w:val="00C47CC6"/>
    <w:rsid w:val="00C547AC"/>
    <w:rsid w:val="00C73330"/>
    <w:rsid w:val="00CA37E7"/>
    <w:rsid w:val="00CC47B2"/>
    <w:rsid w:val="00CD7E28"/>
    <w:rsid w:val="00CF339D"/>
    <w:rsid w:val="00D032C4"/>
    <w:rsid w:val="00D379F2"/>
    <w:rsid w:val="00D436F7"/>
    <w:rsid w:val="00D44263"/>
    <w:rsid w:val="00D46F62"/>
    <w:rsid w:val="00D52F89"/>
    <w:rsid w:val="00D70121"/>
    <w:rsid w:val="00D80EFA"/>
    <w:rsid w:val="00D812AD"/>
    <w:rsid w:val="00D975C7"/>
    <w:rsid w:val="00D97602"/>
    <w:rsid w:val="00DB4C7B"/>
    <w:rsid w:val="00DD3376"/>
    <w:rsid w:val="00DE3ED2"/>
    <w:rsid w:val="00E014BA"/>
    <w:rsid w:val="00E04033"/>
    <w:rsid w:val="00E14C81"/>
    <w:rsid w:val="00E23756"/>
    <w:rsid w:val="00E27315"/>
    <w:rsid w:val="00E6698F"/>
    <w:rsid w:val="00E6700D"/>
    <w:rsid w:val="00E72C78"/>
    <w:rsid w:val="00E8628A"/>
    <w:rsid w:val="00E91E16"/>
    <w:rsid w:val="00E96527"/>
    <w:rsid w:val="00EB4E9F"/>
    <w:rsid w:val="00EB7435"/>
    <w:rsid w:val="00EC56DE"/>
    <w:rsid w:val="00EE4643"/>
    <w:rsid w:val="00F11A5C"/>
    <w:rsid w:val="00F4199C"/>
    <w:rsid w:val="00F50E92"/>
    <w:rsid w:val="00F86927"/>
    <w:rsid w:val="00F9705C"/>
    <w:rsid w:val="00FB1F7D"/>
    <w:rsid w:val="00FC6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9C8"/>
  </w:style>
  <w:style w:type="paragraph" w:styleId="1">
    <w:name w:val="heading 1"/>
    <w:basedOn w:val="a"/>
    <w:next w:val="a"/>
    <w:link w:val="1Char"/>
    <w:uiPriority w:val="9"/>
    <w:qFormat/>
    <w:rsid w:val="007207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7207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3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1"/>
    <w:uiPriority w:val="61"/>
    <w:rsid w:val="008F39E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56486A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56486A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56486A"/>
    <w:rPr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56486A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56486A"/>
    <w:rPr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564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6486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166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F35E0"/>
    <w:pPr>
      <w:ind w:left="720"/>
      <w:contextualSpacing/>
    </w:pPr>
  </w:style>
  <w:style w:type="character" w:styleId="-">
    <w:name w:val="Hyperlink"/>
    <w:basedOn w:val="a0"/>
    <w:rsid w:val="00A05A60"/>
    <w:rPr>
      <w:color w:val="0000FF"/>
      <w:u w:val="single"/>
    </w:rPr>
  </w:style>
  <w:style w:type="paragraph" w:customStyle="1" w:styleId="paragraph">
    <w:name w:val="paragraph"/>
    <w:basedOn w:val="a"/>
    <w:rsid w:val="005C1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5C184C"/>
  </w:style>
  <w:style w:type="character" w:customStyle="1" w:styleId="eop">
    <w:name w:val="eop"/>
    <w:basedOn w:val="a0"/>
    <w:rsid w:val="005C184C"/>
  </w:style>
  <w:style w:type="paragraph" w:styleId="a9">
    <w:name w:val="Title"/>
    <w:basedOn w:val="a"/>
    <w:next w:val="a"/>
    <w:link w:val="Char2"/>
    <w:uiPriority w:val="10"/>
    <w:qFormat/>
    <w:rsid w:val="0072075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Τίτλος Char"/>
    <w:basedOn w:val="a0"/>
    <w:link w:val="a9"/>
    <w:uiPriority w:val="10"/>
    <w:rsid w:val="00720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Char">
    <w:name w:val="Επικεφαλίδα 1 Char"/>
    <w:basedOn w:val="a0"/>
    <w:link w:val="1"/>
    <w:uiPriority w:val="9"/>
    <w:rsid w:val="00720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7207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6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4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0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5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96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7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7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9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2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4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6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3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2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1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3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6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3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7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7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1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8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1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2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9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41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7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1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7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75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3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7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5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61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8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9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9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8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5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9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4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8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6EFD15-F680-4D23-9C1E-1E6AF276E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4AF212-27B3-4BA5-977F-AF8651FD4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3BD2-AE41-45FA-A7C4-498EAEE83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Lasti</dc:creator>
  <cp:lastModifiedBy>HP</cp:lastModifiedBy>
  <cp:revision>2</cp:revision>
  <dcterms:created xsi:type="dcterms:W3CDTF">2022-12-08T11:22:00Z</dcterms:created>
  <dcterms:modified xsi:type="dcterms:W3CDTF">2022-12-08T11:22:00Z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